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3BC7" w14:textId="77777777" w:rsidR="00D2176F" w:rsidRDefault="00D2176F">
      <w:pPr>
        <w:pBdr>
          <w:top w:val="nil"/>
          <w:left w:val="nil"/>
          <w:bottom w:val="nil"/>
          <w:right w:val="nil"/>
          <w:between w:val="nil"/>
        </w:pBdr>
        <w:spacing w:line="240" w:lineRule="auto"/>
        <w:ind w:left="0" w:hanging="2"/>
        <w:jc w:val="center"/>
        <w:rPr>
          <w:color w:val="000000"/>
        </w:rPr>
      </w:pPr>
    </w:p>
    <w:p w14:paraId="51F50BFF" w14:textId="65A3C5F6" w:rsidR="00D2176F" w:rsidRDefault="00145DFF">
      <w:pPr>
        <w:pBdr>
          <w:top w:val="nil"/>
          <w:left w:val="nil"/>
          <w:bottom w:val="nil"/>
          <w:right w:val="nil"/>
          <w:between w:val="nil"/>
        </w:pBdr>
        <w:spacing w:line="240" w:lineRule="auto"/>
        <w:ind w:left="0" w:hanging="2"/>
        <w:jc w:val="center"/>
        <w:rPr>
          <w:b/>
          <w:color w:val="000000"/>
        </w:rPr>
      </w:pPr>
      <w:r>
        <w:rPr>
          <w:b/>
          <w:color w:val="000000"/>
        </w:rPr>
        <w:t>ŠIAULIŲ GEGUŽIŲ PROGIMNAZIJOS</w:t>
      </w:r>
    </w:p>
    <w:p w14:paraId="56EE6940" w14:textId="77777777" w:rsidR="004D2F93" w:rsidRDefault="004D2F93">
      <w:pPr>
        <w:pBdr>
          <w:top w:val="nil"/>
          <w:left w:val="nil"/>
          <w:bottom w:val="nil"/>
          <w:right w:val="nil"/>
          <w:between w:val="nil"/>
        </w:pBdr>
        <w:spacing w:line="240" w:lineRule="auto"/>
        <w:ind w:left="0" w:hanging="2"/>
        <w:jc w:val="center"/>
        <w:rPr>
          <w:color w:val="000000"/>
        </w:rPr>
      </w:pPr>
    </w:p>
    <w:p w14:paraId="47F80A4E" w14:textId="134891E5" w:rsidR="00D2176F" w:rsidRDefault="00145DFF">
      <w:pPr>
        <w:pBdr>
          <w:top w:val="nil"/>
          <w:left w:val="nil"/>
          <w:bottom w:val="nil"/>
          <w:right w:val="nil"/>
          <w:between w:val="nil"/>
        </w:pBdr>
        <w:tabs>
          <w:tab w:val="left" w:pos="14656"/>
        </w:tabs>
        <w:spacing w:line="240" w:lineRule="auto"/>
        <w:ind w:left="0" w:hanging="2"/>
        <w:jc w:val="center"/>
        <w:rPr>
          <w:b/>
          <w:color w:val="000000"/>
        </w:rPr>
      </w:pPr>
      <w:r>
        <w:rPr>
          <w:b/>
          <w:color w:val="000000"/>
        </w:rPr>
        <w:t>DIREKTORĖS SILVIJOS BARANAUSKIENĖS</w:t>
      </w:r>
    </w:p>
    <w:p w14:paraId="6211C945" w14:textId="77777777" w:rsidR="004D2F93" w:rsidRDefault="004D2F93">
      <w:pPr>
        <w:pBdr>
          <w:top w:val="nil"/>
          <w:left w:val="nil"/>
          <w:bottom w:val="nil"/>
          <w:right w:val="nil"/>
          <w:between w:val="nil"/>
        </w:pBdr>
        <w:tabs>
          <w:tab w:val="left" w:pos="14656"/>
        </w:tabs>
        <w:spacing w:line="240" w:lineRule="auto"/>
        <w:ind w:left="0" w:hanging="2"/>
        <w:jc w:val="center"/>
        <w:rPr>
          <w:color w:val="000000"/>
        </w:rPr>
      </w:pPr>
    </w:p>
    <w:p w14:paraId="6518AF5D"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2022 METŲ VEIKLOS ATASKAITA</w:t>
      </w:r>
    </w:p>
    <w:p w14:paraId="7F0C72B9" w14:textId="77777777" w:rsidR="00D2176F" w:rsidRDefault="00D2176F">
      <w:pPr>
        <w:pBdr>
          <w:top w:val="nil"/>
          <w:left w:val="nil"/>
          <w:bottom w:val="nil"/>
          <w:right w:val="nil"/>
          <w:between w:val="nil"/>
        </w:pBdr>
        <w:spacing w:line="240" w:lineRule="auto"/>
        <w:ind w:left="0" w:hanging="2"/>
        <w:jc w:val="center"/>
        <w:rPr>
          <w:color w:val="000000"/>
        </w:rPr>
      </w:pPr>
    </w:p>
    <w:p w14:paraId="1B9A31A6" w14:textId="1687EC56" w:rsidR="00D2176F" w:rsidRDefault="00145DFF">
      <w:pPr>
        <w:pBdr>
          <w:top w:val="nil"/>
          <w:left w:val="nil"/>
          <w:bottom w:val="nil"/>
          <w:right w:val="nil"/>
          <w:between w:val="nil"/>
        </w:pBdr>
        <w:spacing w:line="240" w:lineRule="auto"/>
        <w:ind w:left="0" w:hanging="2"/>
        <w:jc w:val="center"/>
        <w:rPr>
          <w:color w:val="000000"/>
        </w:rPr>
      </w:pPr>
      <w:r>
        <w:rPr>
          <w:color w:val="000000"/>
        </w:rPr>
        <w:t>2023-01-</w:t>
      </w:r>
      <w:r w:rsidR="008973A0">
        <w:rPr>
          <w:color w:val="000000"/>
        </w:rPr>
        <w:t xml:space="preserve"> </w:t>
      </w:r>
      <w:r>
        <w:rPr>
          <w:color w:val="000000"/>
        </w:rPr>
        <w:t xml:space="preserve"> Nr. ________ </w:t>
      </w:r>
    </w:p>
    <w:p w14:paraId="056F6C53" w14:textId="77777777" w:rsidR="00D2176F" w:rsidRDefault="00145DFF">
      <w:pPr>
        <w:pBdr>
          <w:top w:val="nil"/>
          <w:left w:val="nil"/>
          <w:bottom w:val="nil"/>
          <w:right w:val="nil"/>
          <w:between w:val="nil"/>
        </w:pBdr>
        <w:tabs>
          <w:tab w:val="left" w:pos="3828"/>
        </w:tabs>
        <w:spacing w:line="240" w:lineRule="auto"/>
        <w:ind w:left="0" w:hanging="2"/>
        <w:jc w:val="center"/>
        <w:rPr>
          <w:color w:val="000000"/>
        </w:rPr>
      </w:pPr>
      <w:r>
        <w:rPr>
          <w:color w:val="000000"/>
        </w:rPr>
        <w:t>Šiauliai</w:t>
      </w:r>
    </w:p>
    <w:p w14:paraId="1E9B566A" w14:textId="77777777" w:rsidR="00D2176F" w:rsidRDefault="00D2176F">
      <w:pPr>
        <w:pBdr>
          <w:top w:val="nil"/>
          <w:left w:val="nil"/>
          <w:bottom w:val="nil"/>
          <w:right w:val="nil"/>
          <w:between w:val="nil"/>
        </w:pBdr>
        <w:spacing w:line="240" w:lineRule="auto"/>
        <w:ind w:left="0" w:hanging="2"/>
        <w:jc w:val="center"/>
        <w:rPr>
          <w:color w:val="000000"/>
          <w:sz w:val="20"/>
          <w:szCs w:val="20"/>
        </w:rPr>
      </w:pPr>
    </w:p>
    <w:p w14:paraId="484EE511" w14:textId="77777777" w:rsidR="00D2176F" w:rsidRDefault="00D2176F">
      <w:pPr>
        <w:pBdr>
          <w:top w:val="nil"/>
          <w:left w:val="nil"/>
          <w:bottom w:val="nil"/>
          <w:right w:val="nil"/>
          <w:between w:val="nil"/>
        </w:pBdr>
        <w:spacing w:line="240" w:lineRule="auto"/>
        <w:ind w:left="0" w:hanging="2"/>
        <w:jc w:val="center"/>
        <w:rPr>
          <w:color w:val="000000"/>
        </w:rPr>
      </w:pPr>
    </w:p>
    <w:p w14:paraId="15B69EBC"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I SKYRIUS</w:t>
      </w:r>
    </w:p>
    <w:p w14:paraId="19F458CF"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2022-2024 METŲ STRATEGINIO PLANO IR 2022 METŲ VEIKLOS PLANO ĮGYVENDINIMAS</w:t>
      </w:r>
    </w:p>
    <w:p w14:paraId="4DFFADC1" w14:textId="77777777" w:rsidR="00D2176F" w:rsidRDefault="00D2176F">
      <w:pPr>
        <w:pBdr>
          <w:top w:val="nil"/>
          <w:left w:val="nil"/>
          <w:bottom w:val="nil"/>
          <w:right w:val="nil"/>
          <w:between w:val="nil"/>
        </w:pBdr>
        <w:spacing w:line="240" w:lineRule="auto"/>
        <w:ind w:left="0" w:hanging="2"/>
        <w:jc w:val="center"/>
        <w:rPr>
          <w:color w:val="000000"/>
        </w:rPr>
      </w:pPr>
    </w:p>
    <w:tbl>
      <w:tblPr>
        <w:tblStyle w:val="a9"/>
        <w:tblW w:w="977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5"/>
      </w:tblGrid>
      <w:tr w:rsidR="00D2176F" w14:paraId="226CD35B" w14:textId="77777777">
        <w:tc>
          <w:tcPr>
            <w:tcW w:w="9775" w:type="dxa"/>
          </w:tcPr>
          <w:p w14:paraId="64B99390" w14:textId="77777777" w:rsidR="00D2176F" w:rsidRDefault="00D2176F">
            <w:pPr>
              <w:pBdr>
                <w:top w:val="nil"/>
                <w:left w:val="nil"/>
                <w:bottom w:val="nil"/>
                <w:right w:val="nil"/>
                <w:between w:val="nil"/>
              </w:pBdr>
              <w:spacing w:line="240" w:lineRule="auto"/>
              <w:ind w:left="0" w:hanging="2"/>
              <w:jc w:val="center"/>
              <w:rPr>
                <w:color w:val="000000"/>
                <w:sz w:val="20"/>
                <w:szCs w:val="20"/>
              </w:rPr>
            </w:pPr>
          </w:p>
          <w:p w14:paraId="4FC8578B" w14:textId="10F63719" w:rsidR="00D2176F" w:rsidRDefault="00D42CD8" w:rsidP="00D42CD8">
            <w:pPr>
              <w:pBdr>
                <w:top w:val="nil"/>
                <w:left w:val="nil"/>
                <w:bottom w:val="nil"/>
                <w:right w:val="nil"/>
                <w:between w:val="nil"/>
              </w:pBdr>
              <w:spacing w:line="240" w:lineRule="auto"/>
              <w:ind w:leftChars="0" w:left="0" w:firstLineChars="0" w:firstLine="0"/>
              <w:jc w:val="both"/>
              <w:rPr>
                <w:color w:val="000000"/>
              </w:rPr>
            </w:pPr>
            <w:r>
              <w:rPr>
                <w:color w:val="000000"/>
              </w:rPr>
              <w:t>Progimnazijos strateginiai dokumentai parengti, veiklos planuotos, vykdytos, atsižvelgiant į 3 išsikeltus tikslus:</w:t>
            </w:r>
          </w:p>
          <w:p w14:paraId="53D35FD0" w14:textId="77777777" w:rsidR="00D2176F" w:rsidRDefault="00145DFF">
            <w:pPr>
              <w:numPr>
                <w:ilvl w:val="0"/>
                <w:numId w:val="1"/>
              </w:numPr>
              <w:pBdr>
                <w:top w:val="nil"/>
                <w:left w:val="nil"/>
                <w:bottom w:val="nil"/>
                <w:right w:val="nil"/>
                <w:between w:val="nil"/>
              </w:pBdr>
              <w:spacing w:line="240" w:lineRule="auto"/>
              <w:ind w:left="0" w:hanging="2"/>
              <w:jc w:val="both"/>
              <w:rPr>
                <w:color w:val="000000"/>
              </w:rPr>
            </w:pPr>
            <w:r>
              <w:rPr>
                <w:color w:val="000000"/>
              </w:rPr>
              <w:t>kokybišką bendrųjų ugdymo programų įgyvendinimo plėtojimą;</w:t>
            </w:r>
          </w:p>
          <w:p w14:paraId="6F0F931D" w14:textId="77777777" w:rsidR="00D2176F" w:rsidRDefault="00145DFF">
            <w:pPr>
              <w:numPr>
                <w:ilvl w:val="0"/>
                <w:numId w:val="1"/>
              </w:numPr>
              <w:pBdr>
                <w:top w:val="nil"/>
                <w:left w:val="nil"/>
                <w:bottom w:val="nil"/>
                <w:right w:val="nil"/>
                <w:between w:val="nil"/>
              </w:pBdr>
              <w:spacing w:line="240" w:lineRule="auto"/>
              <w:ind w:left="0" w:hanging="2"/>
              <w:jc w:val="both"/>
              <w:rPr>
                <w:color w:val="000000"/>
              </w:rPr>
            </w:pPr>
            <w:r>
              <w:rPr>
                <w:color w:val="000000"/>
              </w:rPr>
              <w:t>ugdymosi aplinkos išlaikymą ir modernizavimą;</w:t>
            </w:r>
          </w:p>
          <w:p w14:paraId="438BB699" w14:textId="77777777" w:rsidR="00D2176F" w:rsidRDefault="00145DFF">
            <w:pPr>
              <w:numPr>
                <w:ilvl w:val="0"/>
                <w:numId w:val="1"/>
              </w:numPr>
              <w:pBdr>
                <w:top w:val="nil"/>
                <w:left w:val="nil"/>
                <w:bottom w:val="nil"/>
                <w:right w:val="nil"/>
                <w:between w:val="nil"/>
              </w:pBdr>
              <w:spacing w:line="240" w:lineRule="auto"/>
              <w:ind w:left="0" w:hanging="2"/>
              <w:jc w:val="both"/>
              <w:rPr>
                <w:color w:val="000000"/>
              </w:rPr>
            </w:pPr>
            <w:r>
              <w:rPr>
                <w:color w:val="000000"/>
              </w:rPr>
              <w:t>formalųjį švietimą papildančio Dailės ugdymo skyriaus pradinio ugdymo programos vykdymo plėtrą.</w:t>
            </w:r>
          </w:p>
          <w:p w14:paraId="61E8D72F" w14:textId="77777777" w:rsidR="00D2176F" w:rsidRDefault="00D2176F">
            <w:pPr>
              <w:pBdr>
                <w:top w:val="nil"/>
                <w:left w:val="nil"/>
                <w:bottom w:val="nil"/>
                <w:right w:val="nil"/>
                <w:between w:val="nil"/>
              </w:pBdr>
              <w:spacing w:line="240" w:lineRule="auto"/>
              <w:ind w:left="0" w:hanging="2"/>
              <w:jc w:val="both"/>
              <w:rPr>
                <w:color w:val="000000"/>
              </w:rPr>
            </w:pPr>
          </w:p>
          <w:p w14:paraId="3C940A7B" w14:textId="2A94A12C"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Ugdymo procese plėtojamas visuminis ugdymas, diegiamos kultūros bei humanistinės pedagogikos idėjos, ugdomos mokinių bendrosios kompetencijos (mokėjimo mokytis, komunikavimo, pažinimo, socialinės, iniciatyvumo ir kūrybingumo, asmeninės). 2022 m. skirti 50 metų Gegužių mokyklos ugdymo veiklai paminėti. Išleista metodinė knyga „Visuminis ugdymas: nuo žinių iki vertybių“, kurioje pateikti 49 atvirų pamokų aprašai. Parengtas 2022 metų kalendorius, kuriame įvardinta 10 puoselėjamų vertybių. </w:t>
            </w:r>
            <w:r w:rsidR="00EA3C3F">
              <w:rPr>
                <w:color w:val="000000"/>
              </w:rPr>
              <w:t>M</w:t>
            </w:r>
            <w:r>
              <w:rPr>
                <w:color w:val="000000"/>
              </w:rPr>
              <w:t xml:space="preserve">okyklos </w:t>
            </w:r>
            <w:r w:rsidR="00EA3C3F">
              <w:rPr>
                <w:color w:val="000000"/>
              </w:rPr>
              <w:t>centrinėje aikštėje</w:t>
            </w:r>
            <w:r>
              <w:rPr>
                <w:color w:val="000000"/>
              </w:rPr>
              <w:t xml:space="preserve"> </w:t>
            </w:r>
            <w:r w:rsidR="00EA3C3F">
              <w:rPr>
                <w:color w:val="000000"/>
              </w:rPr>
              <w:t>sukurtas meninis akcentas „Saulė</w:t>
            </w:r>
            <w:r>
              <w:rPr>
                <w:color w:val="000000"/>
              </w:rPr>
              <w:t>“</w:t>
            </w:r>
            <w:r w:rsidR="00EA3C3F">
              <w:rPr>
                <w:color w:val="000000"/>
              </w:rPr>
              <w:t xml:space="preserve"> bei </w:t>
            </w:r>
            <w:r>
              <w:rPr>
                <w:color w:val="000000"/>
              </w:rPr>
              <w:t>50-uosius veiklos metus žyminti</w:t>
            </w:r>
            <w:r w:rsidR="00EA3C3F">
              <w:rPr>
                <w:color w:val="000000"/>
              </w:rPr>
              <w:t>s kaldintas kūrinys</w:t>
            </w:r>
            <w:r>
              <w:rPr>
                <w:color w:val="000000"/>
              </w:rPr>
              <w:t xml:space="preserve"> „Obel</w:t>
            </w:r>
            <w:r w:rsidR="00EA3C3F">
              <w:rPr>
                <w:color w:val="000000"/>
              </w:rPr>
              <w:t>aitė</w:t>
            </w:r>
            <w:r>
              <w:rPr>
                <w:color w:val="000000"/>
              </w:rPr>
              <w:t>“.</w:t>
            </w:r>
          </w:p>
          <w:p w14:paraId="1662D373" w14:textId="77777777" w:rsidR="00D2176F" w:rsidRDefault="00145DFF">
            <w:pPr>
              <w:widowControl w:val="0"/>
              <w:pBdr>
                <w:top w:val="nil"/>
                <w:left w:val="nil"/>
                <w:bottom w:val="nil"/>
                <w:right w:val="nil"/>
                <w:between w:val="nil"/>
              </w:pBdr>
              <w:tabs>
                <w:tab w:val="left" w:pos="2625"/>
              </w:tabs>
              <w:spacing w:line="240" w:lineRule="auto"/>
              <w:ind w:left="0" w:hanging="2"/>
              <w:jc w:val="both"/>
              <w:rPr>
                <w:color w:val="000000"/>
              </w:rPr>
            </w:pPr>
            <w:r>
              <w:rPr>
                <w:color w:val="000000"/>
              </w:rPr>
              <w:t>Mokykloje 2022 m. I pusmetį sistemingai buvo atliekami 1-8 kl. mokinių savikontrolei skirti greitieji SARS-</w:t>
            </w:r>
            <w:proofErr w:type="spellStart"/>
            <w:r>
              <w:rPr>
                <w:color w:val="000000"/>
              </w:rPr>
              <w:t>Co</w:t>
            </w:r>
            <w:proofErr w:type="spellEnd"/>
            <w:r>
              <w:rPr>
                <w:color w:val="000000"/>
              </w:rPr>
              <w:t xml:space="preserve"> V-2 antigeno testai (profilaktiniai arba po kontakto su sergančiuoju Covid-19 liga asmeniu nustatymo). Dėl šalyje tebesitęsusios ekstremaliosios situacijos dėl Covid-19 viruso plitimo 1-8 kl. mokinių ugdymo procesas (pamokos, dalykų moduliai, konsultacijos, švietimo pagalba, </w:t>
            </w:r>
            <w:proofErr w:type="spellStart"/>
            <w:r>
              <w:rPr>
                <w:color w:val="000000"/>
              </w:rPr>
              <w:t>tarpdalykinė</w:t>
            </w:r>
            <w:proofErr w:type="spellEnd"/>
            <w:r>
              <w:rPr>
                <w:color w:val="000000"/>
              </w:rPr>
              <w:t xml:space="preserve"> integracija, NŠ veikla, Pradinio ugdymo dailės skyriaus veikla, pedagogų ir tėvų susirinkimai, ugdymo dienos, edukacijos) organizuotas mišriu būdu (kontaktiniu, nuotoliniu ir hibridiniu). Išryškėjo mokytojų gebėjimas taikyti kontaktinio, nuotolinio, mišraus ir hibridinio ugdymo organizavimo būdus, įvaldyti skaitmeninio turinio pateikimo bei naudojimosi IKT įranga įgūdžiai, patirties sklaida. Vykdyta mokinių ugdymosi, pamokų lankomumo rezultatų stebėsena. 20 proc. išaugo konsultuojamų mokinių skaičius. Ugdymo procese sinchroniniam darbui visuotinai naudojamos Microsoft Office 365 (</w:t>
            </w:r>
            <w:proofErr w:type="spellStart"/>
            <w:r>
              <w:rPr>
                <w:color w:val="000000"/>
              </w:rPr>
              <w:t>Teams</w:t>
            </w:r>
            <w:proofErr w:type="spellEnd"/>
            <w:r>
              <w:rPr>
                <w:color w:val="000000"/>
              </w:rPr>
              <w:t xml:space="preserve">), </w:t>
            </w:r>
            <w:proofErr w:type="spellStart"/>
            <w:r>
              <w:rPr>
                <w:color w:val="000000"/>
              </w:rPr>
              <w:t>Zoom</w:t>
            </w:r>
            <w:proofErr w:type="spellEnd"/>
            <w:r>
              <w:rPr>
                <w:color w:val="000000"/>
              </w:rPr>
              <w:t xml:space="preserve"> platformos.</w:t>
            </w:r>
          </w:p>
          <w:p w14:paraId="6856902F"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Nuo 2022-09-01 vykdomas kontaktinis mokinių ugdymas, konsultavimas – nuotoliniu ir/ar kontaktiniu būdu. 2022-09-01 mokykloje sukomplektuoti 34 klasių komplektai (vienu komplektu mažiau nei 2021-09-01), 2022-09-01 duomenimis mokosi 831 mokinys (3 mokiniais daugiau nei 2021-09-01). Mokinių skaičiaus vidurkis klasėse: 1-4 kl.– 23 mok. (2021-09-01 – 22 mok.),  5-8 kl. – 26  mokiniai. Iš jų 1-4 kl. mokosi 386 mokiniai, 5-8 kl. - 443 mokiniai. </w:t>
            </w:r>
          </w:p>
          <w:p w14:paraId="5BE637C2"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Mokykloje dirba 71 pedagoginis darbuotojas, 18 techninių darbuotojų. Mokykloje dirba 3 specialieji pedagogai, logopedai, 2 socialiniai pedagogai, 1 mokytojo padėjėjas, 3 bibliotekininkai, 3 socialinių kompetencijų ugdymo (SKU) veiklos bei ugdymo karjerai koordinatoriai. Mokykloje įkurtos 2 visos dienos mokyklos I modelio grupės (toliau – VDM), jose dirba 4 pradinio ugdymo mokytojai, 1 mokytojo padėjėjas. Įrengtas 1 Ugdymo karjerai centras, 2 STEAM laboratorijos, 1 </w:t>
            </w:r>
            <w:proofErr w:type="spellStart"/>
            <w:r>
              <w:rPr>
                <w:color w:val="000000"/>
              </w:rPr>
              <w:t>robotikos</w:t>
            </w:r>
            <w:proofErr w:type="spellEnd"/>
            <w:r>
              <w:rPr>
                <w:color w:val="000000"/>
              </w:rPr>
              <w:t xml:space="preserve"> klasė. </w:t>
            </w:r>
          </w:p>
          <w:p w14:paraId="29F601C4"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lastRenderedPageBreak/>
              <w:t>Ugdymo plano įgyvendinimui skirti 55,45 (2021-09-01 – 57,15) mokytojų, 3 specialiojo pedagogo, 1,5 logopedo, 2 socialinių pedagogų, 0,5 mokytojo padėjėjo etatai. Mokyklai užtenka ugdymo plano ir aplinkos aprūpinimui skiriamų lėšų.</w:t>
            </w:r>
          </w:p>
          <w:p w14:paraId="5DAE9272"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Pedagogai yra įgiję šias kvalifikacines kategorijas: mokytojo eksperto – 2 (3 proc.), mokytojo metodininko – 34 (48,5 proc.), vyresniojo mokytojo – 27 (38,5 proc.), mokytojo – 7 mokytojų (10 proc.). 2022 m. 2 pedagogai įgijo – vyresniojo mokytojo kvalifikacines kategorijas.</w:t>
            </w:r>
          </w:p>
          <w:p w14:paraId="0D34FBE1"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Mokyklos vadovai, pedagogai ir aplinkos darbuotojai tikslingai 100 proc. kelia profesinę kvalifikaciją (40 ir daugiau val.). Visi pedagogai dalyvavo mokymuose apie smurtą ir priekabiavimą, prevencijos priemones, darbuotojų teises ir pareigas. Vienam pedagogui vidutiniškai tenka po 12 kvalifikacijos kėlimo renginių. Organizuota 42 val. V modulių ilgalaikė programa „Lyderio ugdymo galimybės švietimo sistemoje“ pedagogams, mokymai „Kolega kolegoms“, išpirkta sidabrinė VIP narystė nuotolinio mokymo(</w:t>
            </w:r>
            <w:proofErr w:type="spellStart"/>
            <w:r>
              <w:rPr>
                <w:color w:val="000000"/>
              </w:rPr>
              <w:t>si</w:t>
            </w:r>
            <w:proofErr w:type="spellEnd"/>
            <w:r>
              <w:rPr>
                <w:color w:val="000000"/>
              </w:rPr>
              <w:t xml:space="preserve">) platformoje </w:t>
            </w:r>
            <w:proofErr w:type="spellStart"/>
            <w:r>
              <w:rPr>
                <w:color w:val="000000"/>
              </w:rPr>
              <w:t>Pedagogas.lt</w:t>
            </w:r>
            <w:proofErr w:type="spellEnd"/>
          </w:p>
          <w:p w14:paraId="44AF9FC2"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Pedagogai skaitė 21 pranešimą tarptautinėse, šalies, miesto konferencijose. Mokytojų paruošti 38 mokiniai dalyvavo 2 tarptautinėse, 13 šalies konferencijų ir skaitė 71 pranešimą. Didelis mokytojų vedamų atvirų (63 pamokos), netradicinių pamokų (87 pamokos) skaičius mokyklos, miesto, šalies pedagogams.</w:t>
            </w:r>
          </w:p>
          <w:p w14:paraId="2090B816"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Mokykloje sudarytos sąlygos asmeninei mokinio pažangos bei pasiekimų plėtrai. Naudojama ugdymo proceso stebėjimo bei mokinių asmenybės </w:t>
            </w:r>
            <w:proofErr w:type="spellStart"/>
            <w:r>
              <w:rPr>
                <w:color w:val="000000"/>
              </w:rPr>
              <w:t>ūgties</w:t>
            </w:r>
            <w:proofErr w:type="spellEnd"/>
            <w:r>
              <w:rPr>
                <w:color w:val="000000"/>
              </w:rPr>
              <w:t xml:space="preserve"> pamatavimo sistema: stebima mokinių adaptacija, signaliniai pusmečių rezultatai, mokymosi pasiekimai, matuojama individuali mokinio žinių pažanga (IŽP) bei individuali vertybių pažanga (IVP), stebima pažangos rezultatų kaita (pažangą padariusių mokinių dalis – 91 proc., pažangių mokinių dalis – 99 proc.). </w:t>
            </w:r>
          </w:p>
          <w:p w14:paraId="6AF2D8F7"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4 kartus išaugo miesto, šalies dalykų olimpiadų, konkursų nugalėtojų skaičius (37 prizinės vietos, 16 mokinių, 18 mokinius olimpiadoms ruošusių mokytojų), iš jų 1 mokinys šalies meninio skaitymo konkurse apdovanotas 2 laipsnio diplomu, 4 mokiniai – 3 ir daugiau olimpiadų nugalėtojai – apdovanoti Šiaulių miesto mero padėkomis). Įteikta 1 Gegužių mokyklos vardo premija, 7 – ALUMNI vardo premijos, 2 – Jaunojo veiklos ambasadoriaus nominacijos mokiniams. </w:t>
            </w:r>
          </w:p>
          <w:p w14:paraId="017A65AF"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Mokykla dalyvauja šalies mokyklų STEAM tinkle (bendradarbiaujama su Mažeikių Pavasario progimnazija, kt.), nemažėja įkeliam</w:t>
            </w:r>
            <w:r>
              <w:t>ų ir patvirtinamų</w:t>
            </w:r>
            <w:r>
              <w:rPr>
                <w:color w:val="000000"/>
              </w:rPr>
              <w:t xml:space="preserve"> progimnazijos STEAM veiklų pavyzdži</w:t>
            </w:r>
            <w:r>
              <w:t>ų</w:t>
            </w:r>
            <w:r>
              <w:rPr>
                <w:color w:val="000000"/>
              </w:rPr>
              <w:t xml:space="preserve"> (2022 m. patvirtinta 11 veiklų), atliktas mokyklos įsivertinimas. 2022 m. Gegužių progimnazija pasitvirtino 2021 m. suteiktą STEAM mokyklos ženklelį „STEM </w:t>
            </w:r>
            <w:proofErr w:type="spellStart"/>
            <w:r>
              <w:rPr>
                <w:color w:val="000000"/>
              </w:rPr>
              <w:t>School</w:t>
            </w:r>
            <w:proofErr w:type="spellEnd"/>
            <w:r>
              <w:rPr>
                <w:color w:val="000000"/>
              </w:rPr>
              <w:t xml:space="preserve"> </w:t>
            </w:r>
            <w:proofErr w:type="spellStart"/>
            <w:r>
              <w:rPr>
                <w:color w:val="000000"/>
              </w:rPr>
              <w:t>Label</w:t>
            </w:r>
            <w:proofErr w:type="spellEnd"/>
            <w:r>
              <w:rPr>
                <w:color w:val="000000"/>
              </w:rPr>
              <w:t xml:space="preserve"> COMPETENT“. 1-8 klasėse vykdomos STEAM, 1-4 kl. –  ekonomikos ir verslumo programos.</w:t>
            </w:r>
          </w:p>
          <w:p w14:paraId="4F9B980E"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2022 m. pedagogams įteiktos 11 veiklos ambasadorių nominacijų, 6 nominacijos (1 Šiaulių miesto metų mokytojo nominacija) Metų mokytojams, Metų spinduliai – 24 nominacijos.</w:t>
            </w:r>
          </w:p>
          <w:p w14:paraId="1F2534BE"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Organizuota 1 mokytojų ir 7 konferencijos mokiniams: XV tarptautinė konferencija mokytojams „Klasės vadovo veiklos įtaka harmoningos asmenybės formavime“, šalies 1-4 kl. mok. konferencija „Jaunieji literatai“, šalies priešmokyklinio ugdymo ir 1-4 klasių mok. konferencija „</w:t>
            </w:r>
            <w:proofErr w:type="spellStart"/>
            <w:r>
              <w:rPr>
                <w:color w:val="000000"/>
              </w:rPr>
              <w:t>Vyšnaitė</w:t>
            </w:r>
            <w:proofErr w:type="spellEnd"/>
            <w:r>
              <w:rPr>
                <w:color w:val="000000"/>
              </w:rPr>
              <w:t xml:space="preserve"> šeimininkauja ir žaidžia“, šalies 5-8 klasių mok. istorijos konferencija „Pasaulis Lietuvoje, Lietuva pasaulyje“, miesto 5-8 kl. mok. filosofijos konferencija „Mano kelias link išminties...“, progimnazijos 1-8 kl. mok. konferencija „Mokykla, kuri mane augina“, progimnazijos 5-8 klasių mokinių konferencija „Ar aš esu kūrybingas?“, šalies 5-8 kl. mok. lietuvių k. ir užsienio k. konferencija „Mokausi ir augu“. </w:t>
            </w:r>
          </w:p>
          <w:p w14:paraId="7165324A"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2022 balandžio – gegužės mėn. 4 kl., 6 kl., 8 kl. mokiniai (96 proc.) dalyvavo (e-NMPP) nacionaliniuose mokinių pasiekimų patikrinimuose (4 kl. – skaitymas, matematika, pasaulio pažinimas; 6 kl. – skaitymas, matematika; 8 kl. – skaitymas, matematika, pasaulio pažinimas, gamtos ir socialiniai mokslai). 2022 m. balandžio – gegužės mėn. 2-3 kl., 5-7 kl. mokiniai dalyvavo mokyklos organizuotuose e-MMPP (skaitymas, matematika, pasaulio pažinimas, gamtos ir socialiniai mokslai). E-NMPP rezultatai aukštesni nei miesto, šalies vidutiniai rezultatai. Mokyklos iniciatyva organizuoti mokykliniai mokinių pasiekimų tyrimai (MMPP) 2-7 kl. mokiniams.</w:t>
            </w:r>
          </w:p>
          <w:p w14:paraId="524735D8"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Vykdomos 7 prevencinės programos („Laikas kartu“, ,,Paauglystės kryžkelės“, „Obuolio draugai“, socialinio emocinio ugdymo (SEU), </w:t>
            </w:r>
            <w:proofErr w:type="spellStart"/>
            <w:r>
              <w:rPr>
                <w:color w:val="000000"/>
              </w:rPr>
              <w:t>DofE</w:t>
            </w:r>
            <w:proofErr w:type="spellEnd"/>
            <w:r>
              <w:rPr>
                <w:color w:val="000000"/>
              </w:rPr>
              <w:t xml:space="preserve">, ,,Antras žingsnis“, </w:t>
            </w:r>
            <w:proofErr w:type="spellStart"/>
            <w:r>
              <w:rPr>
                <w:color w:val="000000"/>
              </w:rPr>
              <w:t>Olweus</w:t>
            </w:r>
            <w:proofErr w:type="spellEnd"/>
            <w:r>
              <w:rPr>
                <w:color w:val="000000"/>
              </w:rPr>
              <w:t xml:space="preserve">). 6 mokiniai (100 proc. pasirinkusių </w:t>
            </w:r>
            <w:proofErr w:type="spellStart"/>
            <w:r>
              <w:rPr>
                <w:color w:val="000000"/>
              </w:rPr>
              <w:t>DofE</w:t>
            </w:r>
            <w:proofErr w:type="spellEnd"/>
            <w:r>
              <w:rPr>
                <w:color w:val="000000"/>
              </w:rPr>
              <w:t xml:space="preserve"> programą) baigė </w:t>
            </w:r>
            <w:proofErr w:type="spellStart"/>
            <w:r>
              <w:rPr>
                <w:color w:val="000000"/>
              </w:rPr>
              <w:t>DofE</w:t>
            </w:r>
            <w:proofErr w:type="spellEnd"/>
            <w:r>
              <w:rPr>
                <w:color w:val="000000"/>
              </w:rPr>
              <w:t xml:space="preserve"> apdovanojimų programą (V-</w:t>
            </w:r>
            <w:proofErr w:type="spellStart"/>
            <w:r>
              <w:rPr>
                <w:color w:val="000000"/>
              </w:rPr>
              <w:t>oji</w:t>
            </w:r>
            <w:proofErr w:type="spellEnd"/>
            <w:r>
              <w:rPr>
                <w:color w:val="000000"/>
              </w:rPr>
              <w:t xml:space="preserve"> </w:t>
            </w:r>
            <w:proofErr w:type="spellStart"/>
            <w:r>
              <w:rPr>
                <w:color w:val="000000"/>
              </w:rPr>
              <w:t>DofE</w:t>
            </w:r>
            <w:proofErr w:type="spellEnd"/>
            <w:r>
              <w:rPr>
                <w:color w:val="000000"/>
              </w:rPr>
              <w:t xml:space="preserve"> programos laida), įgijo bronzos ženklelius). 1-8 kl. mokiniai (100 proc.) dalyvavo 130 edukacijų, 100 proc. tikslingai </w:t>
            </w:r>
            <w:r>
              <w:rPr>
                <w:color w:val="000000"/>
              </w:rPr>
              <w:lastRenderedPageBreak/>
              <w:t>panaudotos Kultūros krepšelio, Kultūros paso programų lėšos. Efektyviai vykdoma mokinių edukacijų lankymo stebėsena.</w:t>
            </w:r>
          </w:p>
          <w:p w14:paraId="10E98E24"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Mokykloje išlieka stabili socialinę paramą gaunančių mokinių dalis: 2021-2022 m. m. – 4,58 % (3-8 kl.), 100% (1-2 kl.) mokyklos mokinių. 2022-2023 m. m. – 4,93 % (3-8 kl.), 100% (1-2 kl.) mokyklos mokinių.</w:t>
            </w:r>
          </w:p>
          <w:p w14:paraId="6AFEB96B"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Stabilus mokinių, išvykstančių kartu su tėvais gyventi ir mokytis į užsienį skaičius – 1 mokinys. Mažėja mokinių, grįžtančių iš užsienio mokytis į Šiaulių Gegužių progimnaziją, skaičius – 3 mokiniai. Šiems mokiniams teikiama sisteminga švietimo pagalba. Nuo 2022-09-01 mokymosi pagalba iš viso teikiama 8 mokiniams, grįžusiems iš užsienio.</w:t>
            </w:r>
          </w:p>
          <w:p w14:paraId="491C1C81" w14:textId="77777777" w:rsidR="00D2176F" w:rsidRDefault="00145DFF">
            <w:pPr>
              <w:pBdr>
                <w:top w:val="nil"/>
                <w:left w:val="nil"/>
                <w:bottom w:val="nil"/>
                <w:right w:val="nil"/>
                <w:between w:val="nil"/>
              </w:pBdr>
              <w:spacing w:line="240" w:lineRule="auto"/>
              <w:ind w:left="0" w:hanging="2"/>
              <w:jc w:val="both"/>
              <w:rPr>
                <w:color w:val="000000"/>
                <w:highlight w:val="green"/>
              </w:rPr>
            </w:pPr>
            <w:r>
              <w:rPr>
                <w:color w:val="000000"/>
              </w:rPr>
              <w:t xml:space="preserve">Nežymiai sumažėjo mokinių skaičius, kuriems teikiama švietimo pagalba, skaičius mokykloje: 2021-2022 m. m. – 147 (17,75 %) SUP mok., 2022-2023 m. m. – 123 (14,8 %) SUP mok. Mokymosi ir švietimo pagalbą visiems mokiniams, turintiems specialiųjų ugdymosi poreikių, teikia specialieji ir socialiniai pedagogai, logopedai, mokytojas padėjėjas, dalykų mokytojai, 5-8 kl. sudarytos lietuvių k., matematikos, anglų k. mobiliosios grupės (sudaryta 16 </w:t>
            </w:r>
            <w:proofErr w:type="spellStart"/>
            <w:r>
              <w:rPr>
                <w:color w:val="000000"/>
              </w:rPr>
              <w:t>gr</w:t>
            </w:r>
            <w:proofErr w:type="spellEnd"/>
            <w:r>
              <w:rPr>
                <w:color w:val="000000"/>
              </w:rPr>
              <w:t xml:space="preserve">.), kuriose dirba mokytojai pagalbininkai. 1-8 klasėse vykdomos tęstinės lietuvių k. ir skaitymo, retorikos, žurnalistikos, matematikos, ekonomikos ir finansinio raštingumo, gamtamokslinio ir STEAM, IT ugdymo, anglų k. ir vokiečių k. įgūdžių stiprinimo modulių programos (sudaryta 32 </w:t>
            </w:r>
            <w:proofErr w:type="spellStart"/>
            <w:r>
              <w:rPr>
                <w:color w:val="000000"/>
              </w:rPr>
              <w:t>gr</w:t>
            </w:r>
            <w:proofErr w:type="spellEnd"/>
            <w:r>
              <w:rPr>
                <w:color w:val="000000"/>
              </w:rPr>
              <w:t>.). SUP mokiniams bei mokiniams, atvykusiems iš užsienio, teikiama mokymosi ir/ar socialinė pagalba, sudaryti mokinių galioms ir mokymosi poreikiams pritaikyti individualūs ugdymo planai, apibrėžiantys pagalbą ir paslaugas, didinančias ugdymo veiksmingumą.</w:t>
            </w:r>
          </w:p>
          <w:p w14:paraId="567E6A96"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Šiaulių Gegužių progimnazijoje veiklą vykdo formalųjį švietimą papildantis Dailės ugdymo skyrius, jame vykdoma pradinio dailės ugdymo programa, programą lanko maksimalus leistinas mokinių skaičius (155 mokiniai), suformuotos 8 grupės. Organizuoti dailės plenerai, vykdytas mokinių kūrybinių baigiamųjų darbų gynimas, dalyvaujama bei organizuojami konkursai, parodos, bendradarbiaujama su miesto dailės bei Kuršėnų dailės mokyklomis.</w:t>
            </w:r>
          </w:p>
          <w:p w14:paraId="4ACBE1A5"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Mokykloje vykdyta įvairi, mokinių poreikius ir polinkius atitinkanti neformaliojo švietimo veikla: pilietiškumo, meninės raiškos, etninės kultūros, ekologijos, sporto, ugdymo karjerai ir sveikos gyvensenos. Vykdyta 21 NŠ programa (3 programomis sumažėjo NŠ programų skaičius, lyginant su 2021–2022 m. m.) ir 10 NVŠ programos „Meno sodas“ grupių. Mokinių, lankančių NŠ būrelius mokykloje dalis –  80,4 proc. (NŠ  – 61,4  proc., Dailės skyrių – 19 proc.). Skirtos neformaliojo švietimo valandos panaudotos 100 proc.</w:t>
            </w:r>
          </w:p>
          <w:p w14:paraId="0A9C5907"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Plėtojamas bendradarbiavimas su miesto neformaliojo vaikų švietimo teikėjais, socialiniais partneriais.  Mokinių, lankančių kitų NVŠ teikėjų būrelius dalis – 30 proc. </w:t>
            </w:r>
          </w:p>
          <w:p w14:paraId="2B100C1B"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Įgyvendinama Kryptingo meninio (dailės) ugdymo programa (sudarytos 27 </w:t>
            </w:r>
            <w:proofErr w:type="spellStart"/>
            <w:r>
              <w:rPr>
                <w:color w:val="000000"/>
              </w:rPr>
              <w:t>gr</w:t>
            </w:r>
            <w:proofErr w:type="spellEnd"/>
            <w:r>
              <w:rPr>
                <w:color w:val="000000"/>
              </w:rPr>
              <w:t>.). Organizuoti dailės plenerai, parodos, mokiniai dalyvauja olimpiadose, dailės konkursuose, kūrybinių baigiamųjų darbų gynimuose.</w:t>
            </w:r>
          </w:p>
          <w:p w14:paraId="21AD21E1" w14:textId="77777777" w:rsidR="00D2176F" w:rsidRDefault="00145DFF">
            <w:pPr>
              <w:pBdr>
                <w:top w:val="nil"/>
                <w:left w:val="nil"/>
                <w:bottom w:val="nil"/>
                <w:right w:val="nil"/>
                <w:between w:val="nil"/>
              </w:pBdr>
              <w:spacing w:line="240" w:lineRule="auto"/>
              <w:ind w:left="0" w:hanging="2"/>
              <w:jc w:val="both"/>
            </w:pPr>
            <w:r>
              <w:rPr>
                <w:color w:val="000000"/>
              </w:rPr>
              <w:t>Įvykdyti 2022 m. veiklų planai (ugdymo, atvirų pamokų, renginių, parodų, konferencijų, STEAM, ugdymo karjerai, kt.). Kontaktiniu ar nuotoliniu būdu organizuoti bendruomenės rengin</w:t>
            </w:r>
            <w:r>
              <w:t xml:space="preserve">iai (Tėvai vaikams“, „Džiaugsmo dirbtuvėlės pamokose“ (visose 1-8 kl. vestos 34 pamokos), „Metų spinduliai“, „Kalėdinė šventė“, Kultūros diena, Mokyklos vardo diena, Šeimos šventė, mokslo metų uždarymo šventės, 4-okų dailės baigiamųjų darbų šventė, 8-okų dailės baigiamųjų darbų gynimas, išleistuvių šventė.). </w:t>
            </w:r>
          </w:p>
          <w:p w14:paraId="09F985D0" w14:textId="77777777" w:rsidR="00D2176F" w:rsidRDefault="00145DFF">
            <w:pPr>
              <w:pBdr>
                <w:top w:val="nil"/>
                <w:left w:val="nil"/>
                <w:bottom w:val="nil"/>
                <w:right w:val="nil"/>
                <w:between w:val="nil"/>
              </w:pBdr>
              <w:spacing w:line="240" w:lineRule="auto"/>
              <w:ind w:left="0" w:hanging="2"/>
              <w:jc w:val="both"/>
            </w:pPr>
            <w:r>
              <w:t>Mokykla aktyviai vykdo projektus: 10 tarptautinių (2022 m. pradėtas vykdyti ERASMUS projektas „</w:t>
            </w:r>
            <w:proofErr w:type="spellStart"/>
            <w:r>
              <w:t>Shatter</w:t>
            </w:r>
            <w:proofErr w:type="spellEnd"/>
            <w:r>
              <w:t xml:space="preserve"> </w:t>
            </w:r>
            <w:proofErr w:type="spellStart"/>
            <w:r>
              <w:t>the</w:t>
            </w:r>
            <w:proofErr w:type="spellEnd"/>
            <w:r>
              <w:t xml:space="preserve"> </w:t>
            </w:r>
            <w:proofErr w:type="spellStart"/>
            <w:r>
              <w:t>grey</w:t>
            </w:r>
            <w:proofErr w:type="spellEnd"/>
            <w:r>
              <w:t>“ (Šalys – partnerės: Graikija, Kipras, Čekija, Ispanija, Italija), 4 šalies, 10 miesto, 14 mokyklos. Organizuotos mokinių kūrybinių darbų parodos (organizuotos 2 tarptautinės, 8 šalies, 11 miesto, 6 autorinės, 105 mokyklos mokinių bei mokytojų kūrybinių darbų parodų mieste, mokykloje, internetinėje erdvėje),  dailės plenerai. Mokyklos iniciatyva organizuota vasaros 4 dienų 1-4 kl. gabių mokinių stovykla ,,Meno obuoliukai“.</w:t>
            </w:r>
          </w:p>
          <w:p w14:paraId="448F4492" w14:textId="77777777" w:rsidR="00D2176F" w:rsidRDefault="00145DFF">
            <w:pPr>
              <w:pBdr>
                <w:top w:val="nil"/>
                <w:left w:val="nil"/>
                <w:bottom w:val="nil"/>
                <w:right w:val="nil"/>
                <w:between w:val="nil"/>
              </w:pBdr>
              <w:spacing w:line="240" w:lineRule="auto"/>
              <w:ind w:left="0" w:hanging="2"/>
              <w:jc w:val="both"/>
            </w:pPr>
            <w:r>
              <w:t xml:space="preserve">Vykdytos mokinių ugdymo karjerai veiklos (vesti grupiniai užsiėmimai, individualios konsultacijos, </w:t>
            </w:r>
            <w:proofErr w:type="spellStart"/>
            <w:r>
              <w:t>patyriminiai</w:t>
            </w:r>
            <w:proofErr w:type="spellEnd"/>
            <w:r>
              <w:t xml:space="preserve"> ir pažintiniai vizitai, susitikimai su įvairių profesijų atstovais, socialinės pilietinės ir savanoriškos veiklos): </w:t>
            </w:r>
            <w:r>
              <w:rPr>
                <w:color w:val="000000"/>
              </w:rPr>
              <w:t xml:space="preserve">organizuotos 4 kultūrinės - pažintinės UK išvykos (Anykščiai – Molėtai; lyderystės festivalis Vilniuje VIBELIFT; Vilnius – požemiai, Valstybės pažinimo centras; Vilnius – LRT laidos „Lietuvos tūkstantmečio vaikai“ filmavimas), mokiniai dalyvavo ŠTRC technologijų </w:t>
            </w:r>
            <w:r>
              <w:rPr>
                <w:color w:val="000000"/>
              </w:rPr>
              <w:lastRenderedPageBreak/>
              <w:t xml:space="preserve">pamokose (7-8 kl.), ankstyvojo profesinio informavimo programoje OPA (1-4 kl.), 5-8 kl. mokiniai parengė </w:t>
            </w:r>
            <w:r>
              <w:t>(99 proc.) karjeros planus, 1-8 kl. mokiniams vesti 41 grupinis užsiėmimas, 30 individualių konsultacijų</w:t>
            </w:r>
            <w:r>
              <w:rPr>
                <w:color w:val="000000"/>
              </w:rPr>
              <w:t xml:space="preserve">, </w:t>
            </w:r>
            <w:r>
              <w:t xml:space="preserve">18 </w:t>
            </w:r>
            <w:proofErr w:type="spellStart"/>
            <w:r>
              <w:t>patyriminių</w:t>
            </w:r>
            <w:proofErr w:type="spellEnd"/>
            <w:r>
              <w:t xml:space="preserve"> vizitų, 136 pažintiniai susitikimai su įvairių profesijų atstovais, iš jų 34 susitikimai su verslo ir inžinerinės krypties įmonių atstovais. Miesto interaktyviame SKU kalendoriuje fiksuotos 164 patvirtintos UK mokinių veiklos.</w:t>
            </w:r>
          </w:p>
          <w:p w14:paraId="47465DDF"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 xml:space="preserve">Atnaujinta progimnazijos aikštės ir 2 pėsčiųjų takų dangos. Sutvarkyti įėjimai į mokyklos pastatą, 1-4 kl., 5-8 kl. mokinių korpusus (laiptai, įėjimo aikštelės danga). Sutvarkyta aplinka, medžiai prie mokyklos. Vidiniame mokyklos kieme įrengta dengta dviračių stovėjimo vieta. Atnaujintas 1 kompiuterių kabinetas, įsigyta 16 naujų kompiuterių, 2 interaktyvūs ekranai. Pagamintos šachmatų figūros žaidimui Sveikuolių alėjoje. Meno sodo, Sveikuolių alėjos nutapytos dvi freskos („Meno sodas“, „Visi kartu!“), atnaujinti ekspoziciniai stendai, atnaujintas informacinis centras (perdažytos sienos, pakeistos durys), technologijų kabinete įrengtos 3 ventiliacijos angos. </w:t>
            </w:r>
          </w:p>
          <w:p w14:paraId="718BFCC4" w14:textId="77777777" w:rsidR="00D2176F" w:rsidRDefault="00145DFF">
            <w:pPr>
              <w:pBdr>
                <w:top w:val="nil"/>
                <w:left w:val="nil"/>
                <w:bottom w:val="nil"/>
                <w:right w:val="nil"/>
                <w:between w:val="nil"/>
              </w:pBdr>
              <w:spacing w:line="240" w:lineRule="auto"/>
              <w:ind w:left="0" w:hanging="2"/>
              <w:jc w:val="both"/>
              <w:rPr>
                <w:color w:val="000000"/>
              </w:rPr>
            </w:pPr>
            <w:r>
              <w:t xml:space="preserve">Atliktas mokyklos veiklos kokybės probleminis tyrimas: 1.1.1. Asmenybės tapsmas. Tyrimo metu apklausti mokinių tėvai, mokiniai, mokytojai (dalyvavo apklausoje: tėvų – 74 proc., mokinių – 77 proc., mokytojų – 96 proc.). Stiprieji aspektai: mokiniai ir tėvai pasitiki klasės auklėtoju. Mokyklos mokiniai noriai bendradarbiauja, dalyvauja bendrose veiklose, geba bendrauti su mokytojais, pasitiki savo jėgomis. Mokiniai savarankiški, žino ką reikia išmokti, elgiasi pilietiškai ir atsakingai. Silpnieji aspektai: mokiniams sunkiai pavyksta realizuoti save savanorystės veikloje, vadovauti grupėje, analizuoti  politinius ir kultūrinius įvykius, kurti ateities planus. Mokiniams sunku priimti pagrįstą kritiką, veikti naujose, nestandartinėse situacijose. Mokiniai negeba valdyti savo emocijų stresinių situacijų metu, dažnai pasiduoda neigiamoms įtakoms. Mokyklos tarybos pritarimu  2022-2023 m. m. vykdomas teminis įsivertinimas 2.4. Vertinimas ugdant. </w:t>
            </w:r>
          </w:p>
        </w:tc>
      </w:tr>
    </w:tbl>
    <w:p w14:paraId="43F5101E" w14:textId="77777777" w:rsidR="00D2176F" w:rsidRDefault="00D2176F">
      <w:pPr>
        <w:pBdr>
          <w:top w:val="nil"/>
          <w:left w:val="nil"/>
          <w:bottom w:val="nil"/>
          <w:right w:val="nil"/>
          <w:between w:val="nil"/>
        </w:pBdr>
        <w:spacing w:line="240" w:lineRule="auto"/>
        <w:ind w:left="0" w:hanging="2"/>
        <w:jc w:val="center"/>
        <w:rPr>
          <w:color w:val="000000"/>
        </w:rPr>
      </w:pPr>
    </w:p>
    <w:p w14:paraId="2B78225F" w14:textId="77777777" w:rsidR="00D2176F" w:rsidRDefault="00D2176F">
      <w:pPr>
        <w:pBdr>
          <w:top w:val="nil"/>
          <w:left w:val="nil"/>
          <w:bottom w:val="nil"/>
          <w:right w:val="nil"/>
          <w:between w:val="nil"/>
        </w:pBdr>
        <w:spacing w:line="240" w:lineRule="auto"/>
        <w:ind w:left="0" w:hanging="2"/>
        <w:jc w:val="center"/>
        <w:rPr>
          <w:color w:val="000000"/>
        </w:rPr>
      </w:pPr>
    </w:p>
    <w:p w14:paraId="3ACB5753"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II SKYRIUS</w:t>
      </w:r>
    </w:p>
    <w:p w14:paraId="25E1E990"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METŲ VEIKLOS UŽDUOTYS, REZULTATAI IR RODIKLIAI</w:t>
      </w:r>
    </w:p>
    <w:p w14:paraId="66CA0E0E" w14:textId="77777777" w:rsidR="00D2176F" w:rsidRDefault="00D2176F">
      <w:pPr>
        <w:pBdr>
          <w:top w:val="nil"/>
          <w:left w:val="nil"/>
          <w:bottom w:val="nil"/>
          <w:right w:val="nil"/>
          <w:between w:val="nil"/>
        </w:pBdr>
        <w:spacing w:line="240" w:lineRule="auto"/>
        <w:ind w:left="0" w:hanging="2"/>
        <w:jc w:val="center"/>
        <w:rPr>
          <w:color w:val="000000"/>
        </w:rPr>
      </w:pPr>
    </w:p>
    <w:p w14:paraId="708A19A2" w14:textId="77777777" w:rsidR="00D2176F" w:rsidRDefault="00145DFF">
      <w:pPr>
        <w:numPr>
          <w:ilvl w:val="0"/>
          <w:numId w:val="2"/>
        </w:numPr>
        <w:pBdr>
          <w:top w:val="nil"/>
          <w:left w:val="nil"/>
          <w:bottom w:val="nil"/>
          <w:right w:val="nil"/>
          <w:between w:val="nil"/>
        </w:pBdr>
        <w:tabs>
          <w:tab w:val="left" w:pos="284"/>
        </w:tabs>
        <w:spacing w:line="240" w:lineRule="auto"/>
        <w:ind w:left="0" w:hanging="2"/>
        <w:rPr>
          <w:color w:val="000000"/>
        </w:rPr>
      </w:pPr>
      <w:r>
        <w:rPr>
          <w:b/>
          <w:color w:val="000000"/>
        </w:rPr>
        <w:t>Pagrindiniai 2022 metų veiklos rezultatai</w:t>
      </w:r>
    </w:p>
    <w:tbl>
      <w:tblPr>
        <w:tblStyle w:val="a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985"/>
        <w:gridCol w:w="2835"/>
        <w:gridCol w:w="2835"/>
      </w:tblGrid>
      <w:tr w:rsidR="00D2176F" w14:paraId="2C742684" w14:textId="77777777">
        <w:tc>
          <w:tcPr>
            <w:tcW w:w="1984" w:type="dxa"/>
            <w:tcBorders>
              <w:top w:val="single" w:sz="4" w:space="0" w:color="000000"/>
              <w:left w:val="single" w:sz="4" w:space="0" w:color="000000"/>
              <w:bottom w:val="single" w:sz="4" w:space="0" w:color="000000"/>
              <w:right w:val="single" w:sz="4" w:space="0" w:color="000000"/>
            </w:tcBorders>
            <w:vAlign w:val="center"/>
          </w:tcPr>
          <w:p w14:paraId="7D0640ED" w14:textId="77777777" w:rsidR="00D2176F" w:rsidRDefault="00145DFF">
            <w:pPr>
              <w:pBdr>
                <w:top w:val="nil"/>
                <w:left w:val="nil"/>
                <w:bottom w:val="nil"/>
                <w:right w:val="nil"/>
                <w:between w:val="nil"/>
              </w:pBdr>
              <w:spacing w:line="240" w:lineRule="auto"/>
              <w:ind w:left="0" w:hanging="2"/>
              <w:jc w:val="center"/>
              <w:rPr>
                <w:color w:val="000000"/>
              </w:rPr>
            </w:pPr>
            <w:r>
              <w:rPr>
                <w:color w:val="000000"/>
                <w:sz w:val="22"/>
                <w:szCs w:val="22"/>
              </w:rPr>
              <w:t>Metų užduotys</w:t>
            </w:r>
            <w:r>
              <w:rPr>
                <w:color w:val="000000"/>
              </w:rPr>
              <w:t xml:space="preserve"> </w:t>
            </w:r>
            <w:r>
              <w:rPr>
                <w:color w:val="000000"/>
                <w:sz w:val="20"/>
                <w:szCs w:val="20"/>
              </w:rPr>
              <w:t>(toliau – užduotys)</w:t>
            </w:r>
          </w:p>
        </w:tc>
        <w:tc>
          <w:tcPr>
            <w:tcW w:w="1985" w:type="dxa"/>
            <w:tcBorders>
              <w:top w:val="single" w:sz="4" w:space="0" w:color="000000"/>
              <w:left w:val="single" w:sz="4" w:space="0" w:color="000000"/>
              <w:bottom w:val="single" w:sz="4" w:space="0" w:color="000000"/>
              <w:right w:val="single" w:sz="4" w:space="0" w:color="000000"/>
            </w:tcBorders>
            <w:vAlign w:val="center"/>
          </w:tcPr>
          <w:p w14:paraId="73F5C5A5" w14:textId="77777777" w:rsidR="00D2176F" w:rsidRDefault="00145DFF">
            <w:pPr>
              <w:pBdr>
                <w:top w:val="nil"/>
                <w:left w:val="nil"/>
                <w:bottom w:val="nil"/>
                <w:right w:val="nil"/>
                <w:between w:val="nil"/>
              </w:pBdr>
              <w:spacing w:line="240" w:lineRule="auto"/>
              <w:ind w:left="0" w:hanging="2"/>
              <w:jc w:val="center"/>
              <w:rPr>
                <w:color w:val="000000"/>
              </w:rPr>
            </w:pPr>
            <w:r>
              <w:rPr>
                <w:color w:val="000000"/>
                <w:sz w:val="22"/>
                <w:szCs w:val="22"/>
              </w:rPr>
              <w:t>Siektini rezultatai</w:t>
            </w:r>
          </w:p>
        </w:tc>
        <w:tc>
          <w:tcPr>
            <w:tcW w:w="2835" w:type="dxa"/>
            <w:tcBorders>
              <w:top w:val="single" w:sz="4" w:space="0" w:color="000000"/>
              <w:left w:val="single" w:sz="4" w:space="0" w:color="000000"/>
              <w:bottom w:val="single" w:sz="4" w:space="0" w:color="000000"/>
              <w:right w:val="single" w:sz="4" w:space="0" w:color="000000"/>
            </w:tcBorders>
            <w:vAlign w:val="center"/>
          </w:tcPr>
          <w:p w14:paraId="36AC4D64" w14:textId="77777777" w:rsidR="00D2176F" w:rsidRDefault="00145DFF">
            <w:pPr>
              <w:pBdr>
                <w:top w:val="nil"/>
                <w:left w:val="nil"/>
                <w:bottom w:val="nil"/>
                <w:right w:val="nil"/>
                <w:between w:val="nil"/>
              </w:pBdr>
              <w:spacing w:line="240" w:lineRule="auto"/>
              <w:ind w:left="0" w:hanging="2"/>
              <w:jc w:val="center"/>
              <w:rPr>
                <w:color w:val="000000"/>
              </w:rPr>
            </w:pPr>
            <w:r>
              <w:rPr>
                <w:color w:val="000000"/>
                <w:sz w:val="22"/>
                <w:szCs w:val="22"/>
              </w:rPr>
              <w:t>Rezultatų vertinimo rodikliai</w:t>
            </w:r>
            <w:r>
              <w:rPr>
                <w:color w:val="000000"/>
              </w:rPr>
              <w:t xml:space="preserve"> </w:t>
            </w:r>
            <w:r>
              <w:rPr>
                <w:color w:val="000000"/>
                <w:sz w:val="20"/>
                <w:szCs w:val="20"/>
              </w:rPr>
              <w:t>(kuriais vadovaujantis vertinama, ar nustatytos užduotys įvykdytos)</w:t>
            </w:r>
          </w:p>
        </w:tc>
        <w:tc>
          <w:tcPr>
            <w:tcW w:w="2835" w:type="dxa"/>
            <w:tcBorders>
              <w:top w:val="single" w:sz="4" w:space="0" w:color="000000"/>
              <w:left w:val="single" w:sz="4" w:space="0" w:color="000000"/>
              <w:bottom w:val="single" w:sz="4" w:space="0" w:color="000000"/>
              <w:right w:val="single" w:sz="4" w:space="0" w:color="000000"/>
            </w:tcBorders>
            <w:vAlign w:val="center"/>
          </w:tcPr>
          <w:p w14:paraId="0B21D850"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Pasiekti rezultatai ir jų rodikliai</w:t>
            </w:r>
          </w:p>
        </w:tc>
      </w:tr>
      <w:tr w:rsidR="00D2176F" w14:paraId="039222C9" w14:textId="77777777">
        <w:tc>
          <w:tcPr>
            <w:tcW w:w="1984" w:type="dxa"/>
            <w:tcBorders>
              <w:top w:val="single" w:sz="4" w:space="0" w:color="000000"/>
              <w:left w:val="single" w:sz="4" w:space="0" w:color="000000"/>
              <w:bottom w:val="single" w:sz="4" w:space="0" w:color="000000"/>
              <w:right w:val="single" w:sz="4" w:space="0" w:color="000000"/>
            </w:tcBorders>
          </w:tcPr>
          <w:p w14:paraId="7EF66B4B" w14:textId="77777777" w:rsidR="00D2176F" w:rsidRDefault="00145DFF">
            <w:pPr>
              <w:pBdr>
                <w:top w:val="nil"/>
                <w:left w:val="nil"/>
                <w:bottom w:val="nil"/>
                <w:right w:val="nil"/>
                <w:between w:val="nil"/>
              </w:pBdr>
              <w:spacing w:line="240" w:lineRule="auto"/>
              <w:ind w:left="0" w:hanging="2"/>
              <w:rPr>
                <w:color w:val="000000"/>
              </w:rPr>
            </w:pPr>
            <w:r>
              <w:rPr>
                <w:color w:val="000000"/>
              </w:rPr>
              <w:t>1.1. Gerinti mokymo ir švietimo pagalbos efektyvumą bei mokinių pasiekimų rezultatus.</w:t>
            </w:r>
          </w:p>
          <w:p w14:paraId="4E7F182D" w14:textId="77777777" w:rsidR="00D2176F" w:rsidRDefault="00145DFF">
            <w:pPr>
              <w:pBdr>
                <w:top w:val="nil"/>
                <w:left w:val="nil"/>
                <w:bottom w:val="nil"/>
                <w:right w:val="nil"/>
                <w:between w:val="nil"/>
              </w:pBdr>
              <w:spacing w:line="240" w:lineRule="auto"/>
              <w:ind w:left="0" w:hanging="2"/>
              <w:rPr>
                <w:color w:val="000000"/>
              </w:rPr>
            </w:pPr>
            <w:r>
              <w:rPr>
                <w:i/>
                <w:color w:val="000000"/>
              </w:rPr>
              <w:t xml:space="preserve">(Veiklos sritis -  asmenybės </w:t>
            </w:r>
            <w:proofErr w:type="spellStart"/>
            <w:r>
              <w:rPr>
                <w:i/>
                <w:color w:val="000000"/>
              </w:rPr>
              <w:t>ūgtis</w:t>
            </w:r>
            <w:proofErr w:type="spellEnd"/>
            <w:r>
              <w:rPr>
                <w:i/>
                <w:color w:val="000000"/>
              </w:rPr>
              <w:t>).</w:t>
            </w:r>
          </w:p>
          <w:p w14:paraId="7CCF60F8" w14:textId="77777777" w:rsidR="00D2176F" w:rsidRDefault="00D2176F">
            <w:pPr>
              <w:pBdr>
                <w:top w:val="nil"/>
                <w:left w:val="nil"/>
                <w:bottom w:val="nil"/>
                <w:right w:val="nil"/>
                <w:between w:val="nil"/>
              </w:pBdr>
              <w:spacing w:line="240" w:lineRule="auto"/>
              <w:ind w:left="0" w:hanging="2"/>
              <w:rPr>
                <w:color w:val="000000"/>
                <w:highlight w:val="yellow"/>
              </w:rPr>
            </w:pPr>
          </w:p>
        </w:tc>
        <w:tc>
          <w:tcPr>
            <w:tcW w:w="1985" w:type="dxa"/>
            <w:tcBorders>
              <w:top w:val="single" w:sz="4" w:space="0" w:color="000000"/>
              <w:left w:val="single" w:sz="4" w:space="0" w:color="000000"/>
              <w:bottom w:val="single" w:sz="4" w:space="0" w:color="000000"/>
              <w:right w:val="single" w:sz="4" w:space="0" w:color="000000"/>
            </w:tcBorders>
          </w:tcPr>
          <w:p w14:paraId="3AC7F624"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1.1.1. Pagerėjęs mokymo ir švietimo pagalbos efektyvumas bei mokinių pasiekimų rezultatai.</w:t>
            </w:r>
          </w:p>
        </w:tc>
        <w:tc>
          <w:tcPr>
            <w:tcW w:w="2835" w:type="dxa"/>
            <w:tcBorders>
              <w:top w:val="single" w:sz="4" w:space="0" w:color="000000"/>
              <w:left w:val="single" w:sz="4" w:space="0" w:color="000000"/>
              <w:bottom w:val="single" w:sz="4" w:space="0" w:color="000000"/>
              <w:right w:val="single" w:sz="4" w:space="0" w:color="000000"/>
            </w:tcBorders>
          </w:tcPr>
          <w:p w14:paraId="243A9A39" w14:textId="77777777" w:rsidR="00D2176F" w:rsidRDefault="00145DFF">
            <w:pPr>
              <w:pBdr>
                <w:top w:val="nil"/>
                <w:left w:val="nil"/>
                <w:bottom w:val="nil"/>
                <w:right w:val="nil"/>
                <w:between w:val="nil"/>
              </w:pBdr>
              <w:spacing w:line="240" w:lineRule="auto"/>
              <w:ind w:left="0" w:hanging="2"/>
              <w:rPr>
                <w:color w:val="000000"/>
              </w:rPr>
            </w:pPr>
            <w:r>
              <w:rPr>
                <w:color w:val="000000"/>
              </w:rPr>
              <w:t>1.1.1.1. Mokinių, padariusių ugdymosi pažangą/ pažangių mokinių, dalis proc. –  92/99.</w:t>
            </w:r>
          </w:p>
          <w:p w14:paraId="773B39B2" w14:textId="77777777" w:rsidR="00D2176F" w:rsidRDefault="00145DFF">
            <w:pPr>
              <w:pBdr>
                <w:top w:val="nil"/>
                <w:left w:val="nil"/>
                <w:bottom w:val="nil"/>
                <w:right w:val="nil"/>
                <w:between w:val="nil"/>
              </w:pBdr>
              <w:spacing w:line="240" w:lineRule="auto"/>
              <w:ind w:left="0" w:hanging="2"/>
              <w:rPr>
                <w:color w:val="000000"/>
              </w:rPr>
            </w:pPr>
            <w:r>
              <w:rPr>
                <w:color w:val="000000"/>
              </w:rPr>
              <w:t>1.1.1.2. Mokymosi ir švietimo pagalbą gaunančių mokinių dalis proc. – 100.</w:t>
            </w:r>
          </w:p>
          <w:p w14:paraId="36215C53" w14:textId="77777777" w:rsidR="00D2176F" w:rsidRDefault="00145DFF">
            <w:pPr>
              <w:pBdr>
                <w:top w:val="nil"/>
                <w:left w:val="nil"/>
                <w:bottom w:val="nil"/>
                <w:right w:val="nil"/>
                <w:between w:val="nil"/>
              </w:pBdr>
              <w:spacing w:line="240" w:lineRule="auto"/>
              <w:ind w:left="0" w:hanging="2"/>
              <w:rPr>
                <w:color w:val="000000"/>
              </w:rPr>
            </w:pPr>
            <w:r>
              <w:rPr>
                <w:color w:val="000000"/>
              </w:rPr>
              <w:t>1.1.1.3. Mobiliųjų grupių, kuriose mokymosi pagalbą mokiniams, turintiems specialiųjų ugdymosi poreikių, grįžusiems iš užsienio, teikia dalykų mokytojai, skaičius – 15.</w:t>
            </w:r>
          </w:p>
          <w:p w14:paraId="38DF9CF7" w14:textId="77777777" w:rsidR="00D2176F" w:rsidRDefault="00145DFF">
            <w:pPr>
              <w:pBdr>
                <w:top w:val="nil"/>
                <w:left w:val="nil"/>
                <w:bottom w:val="nil"/>
                <w:right w:val="nil"/>
                <w:between w:val="nil"/>
              </w:pBdr>
              <w:spacing w:line="240" w:lineRule="auto"/>
              <w:ind w:left="0" w:hanging="2"/>
              <w:rPr>
                <w:color w:val="000000"/>
              </w:rPr>
            </w:pPr>
            <w:r>
              <w:rPr>
                <w:color w:val="000000"/>
              </w:rPr>
              <w:t>1.1.1.4. Modulių, skirtų mokinių gebėjimų gilinimui, programų skaičius – 30.</w:t>
            </w:r>
          </w:p>
          <w:p w14:paraId="75958E23" w14:textId="77777777" w:rsidR="00D2176F" w:rsidRDefault="00D2176F">
            <w:pPr>
              <w:pBdr>
                <w:top w:val="nil"/>
                <w:left w:val="nil"/>
                <w:bottom w:val="nil"/>
                <w:right w:val="nil"/>
                <w:between w:val="nil"/>
              </w:pBdr>
              <w:spacing w:line="240" w:lineRule="auto"/>
              <w:ind w:left="0" w:hanging="2"/>
              <w:rPr>
                <w:color w:val="000000"/>
              </w:rPr>
            </w:pPr>
          </w:p>
          <w:p w14:paraId="057ACFD3"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1.1.1.5. Mokymosi ir švietimo pagalbą gaunančių mokinių, grįžusių iš užsienio, dalis proc. – 100.</w:t>
            </w:r>
          </w:p>
          <w:p w14:paraId="538395E9" w14:textId="77777777" w:rsidR="00D2176F" w:rsidRDefault="00145DFF">
            <w:pPr>
              <w:pBdr>
                <w:top w:val="nil"/>
                <w:left w:val="nil"/>
                <w:bottom w:val="nil"/>
                <w:right w:val="nil"/>
                <w:between w:val="nil"/>
              </w:pBdr>
              <w:spacing w:line="240" w:lineRule="auto"/>
              <w:ind w:left="0" w:hanging="2"/>
              <w:rPr>
                <w:color w:val="FF0000"/>
              </w:rPr>
            </w:pPr>
            <w:r>
              <w:rPr>
                <w:color w:val="000000"/>
              </w:rPr>
              <w:t>1.1.1.6. Mokinių, lankančių dalykų konsultacijas, dalis proc. – 70.</w:t>
            </w:r>
          </w:p>
          <w:p w14:paraId="7A1AF7B0"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1.1.1.7. Mokinių pateisintų praleistų pamokų dalis proc. – 99. </w:t>
            </w:r>
          </w:p>
          <w:p w14:paraId="779D184A" w14:textId="77777777" w:rsidR="00D2176F" w:rsidRDefault="00145DFF">
            <w:pPr>
              <w:pBdr>
                <w:top w:val="nil"/>
                <w:left w:val="nil"/>
                <w:bottom w:val="nil"/>
                <w:right w:val="nil"/>
                <w:between w:val="nil"/>
              </w:pBdr>
              <w:spacing w:line="240" w:lineRule="auto"/>
              <w:ind w:left="0" w:hanging="2"/>
              <w:rPr>
                <w:color w:val="000000"/>
              </w:rPr>
            </w:pPr>
            <w:r>
              <w:rPr>
                <w:color w:val="000000"/>
              </w:rPr>
              <w:t>1.1.1.8.  Mokinių, naudojančių ugdymo(</w:t>
            </w:r>
            <w:proofErr w:type="spellStart"/>
            <w:r>
              <w:rPr>
                <w:color w:val="000000"/>
              </w:rPr>
              <w:t>si</w:t>
            </w:r>
            <w:proofErr w:type="spellEnd"/>
            <w:r>
              <w:rPr>
                <w:color w:val="000000"/>
              </w:rPr>
              <w:t>) procese bent vieną skaitmeninę aplinką, dalis proc. – 100.</w:t>
            </w:r>
          </w:p>
          <w:p w14:paraId="60B9CABD" w14:textId="77777777" w:rsidR="00D2176F" w:rsidRDefault="00145DFF">
            <w:pPr>
              <w:pBdr>
                <w:top w:val="nil"/>
                <w:left w:val="nil"/>
                <w:bottom w:val="nil"/>
                <w:right w:val="nil"/>
                <w:between w:val="nil"/>
              </w:pBdr>
              <w:spacing w:line="240" w:lineRule="auto"/>
              <w:ind w:left="0" w:hanging="2"/>
              <w:rPr>
                <w:color w:val="000000"/>
              </w:rPr>
            </w:pPr>
            <w:r>
              <w:rPr>
                <w:color w:val="000000"/>
              </w:rPr>
              <w:t>1.1.1.9. Mokinių, dalyvavusių bent viename NMPP,  dalis proc. – 98 proc.</w:t>
            </w:r>
          </w:p>
          <w:p w14:paraId="52A3983D" w14:textId="77777777" w:rsidR="00D2176F" w:rsidRDefault="00145DFF">
            <w:pPr>
              <w:pBdr>
                <w:top w:val="nil"/>
                <w:left w:val="nil"/>
                <w:bottom w:val="nil"/>
                <w:right w:val="nil"/>
                <w:between w:val="nil"/>
              </w:pBdr>
              <w:spacing w:line="240" w:lineRule="auto"/>
              <w:ind w:left="0" w:hanging="2"/>
              <w:rPr>
                <w:color w:val="000000"/>
              </w:rPr>
            </w:pPr>
            <w:r>
              <w:rPr>
                <w:color w:val="000000"/>
              </w:rPr>
              <w:t>1.1.1.10. Mokinių, NMPP pasiekusių patenkinamą, pagrindinį ar aukštesnįjį lygį, dalis sieks ne mažiau kaip 85 proc.</w:t>
            </w:r>
          </w:p>
          <w:p w14:paraId="6914455B" w14:textId="77777777" w:rsidR="00D2176F" w:rsidRDefault="00145DFF">
            <w:pPr>
              <w:pBdr>
                <w:top w:val="nil"/>
                <w:left w:val="nil"/>
                <w:bottom w:val="nil"/>
                <w:right w:val="nil"/>
                <w:between w:val="nil"/>
              </w:pBdr>
              <w:spacing w:line="240" w:lineRule="auto"/>
              <w:ind w:left="0" w:hanging="2"/>
              <w:rPr>
                <w:color w:val="000000"/>
              </w:rPr>
            </w:pPr>
            <w:r>
              <w:rPr>
                <w:color w:val="000000"/>
              </w:rPr>
              <w:t>1.1.1.11. Organizuotų STEAM renginių skaičius/  į STEAM veiklas įsitraukusių 1–</w:t>
            </w:r>
            <w:r>
              <w:t>8</w:t>
            </w:r>
            <w:r>
              <w:rPr>
                <w:color w:val="000000"/>
              </w:rPr>
              <w:t xml:space="preserve">  kl. mokinių dalis proc. – 10/ 90.</w:t>
            </w:r>
          </w:p>
          <w:p w14:paraId="49B5B529" w14:textId="77777777" w:rsidR="00D2176F" w:rsidRDefault="00145DFF">
            <w:pPr>
              <w:pBdr>
                <w:top w:val="nil"/>
                <w:left w:val="nil"/>
                <w:bottom w:val="nil"/>
                <w:right w:val="nil"/>
                <w:between w:val="nil"/>
              </w:pBdr>
              <w:spacing w:line="240" w:lineRule="auto"/>
              <w:ind w:left="0" w:hanging="2"/>
              <w:rPr>
                <w:color w:val="FF0000"/>
              </w:rPr>
            </w:pPr>
            <w:r>
              <w:rPr>
                <w:color w:val="000000"/>
              </w:rPr>
              <w:t>1.1.1.12. Mokyklos veiklų, patvirtintų šalies STEAM ženklo svetainėje, skaičius – 10.</w:t>
            </w:r>
          </w:p>
          <w:p w14:paraId="5AF3BE75" w14:textId="77777777" w:rsidR="00D2176F" w:rsidRDefault="00145DFF">
            <w:pPr>
              <w:pBdr>
                <w:top w:val="nil"/>
                <w:left w:val="nil"/>
                <w:bottom w:val="nil"/>
                <w:right w:val="nil"/>
                <w:between w:val="nil"/>
              </w:pBdr>
              <w:spacing w:line="240" w:lineRule="auto"/>
              <w:ind w:left="0" w:hanging="2"/>
              <w:rPr>
                <w:color w:val="000000"/>
              </w:rPr>
            </w:pPr>
            <w:r>
              <w:rPr>
                <w:color w:val="000000"/>
              </w:rPr>
              <w:t>1.1.1.13.  Vestų atvirų pamokų skaičius – 55.</w:t>
            </w:r>
          </w:p>
          <w:p w14:paraId="53DE832B" w14:textId="77777777" w:rsidR="00D2176F" w:rsidRDefault="00D2176F">
            <w:pPr>
              <w:pBdr>
                <w:top w:val="nil"/>
                <w:left w:val="nil"/>
                <w:bottom w:val="nil"/>
                <w:right w:val="nil"/>
                <w:between w:val="nil"/>
              </w:pBdr>
              <w:spacing w:line="240" w:lineRule="auto"/>
              <w:ind w:left="0" w:hanging="2"/>
              <w:rPr>
                <w:color w:val="000000"/>
              </w:rPr>
            </w:pPr>
          </w:p>
          <w:p w14:paraId="1A5ADB58" w14:textId="77777777" w:rsidR="00D2176F" w:rsidRDefault="00145DFF">
            <w:pPr>
              <w:pBdr>
                <w:top w:val="nil"/>
                <w:left w:val="nil"/>
                <w:bottom w:val="nil"/>
                <w:right w:val="nil"/>
                <w:between w:val="nil"/>
              </w:pBdr>
              <w:spacing w:line="240" w:lineRule="auto"/>
              <w:ind w:left="0" w:hanging="2"/>
              <w:rPr>
                <w:color w:val="000000"/>
              </w:rPr>
            </w:pPr>
            <w:r>
              <w:rPr>
                <w:color w:val="000000"/>
              </w:rPr>
              <w:t>1.1.1.14.</w:t>
            </w:r>
            <w:r>
              <w:rPr>
                <w:color w:val="000000"/>
                <w:sz w:val="23"/>
                <w:szCs w:val="23"/>
              </w:rPr>
              <w:t xml:space="preserve"> </w:t>
            </w:r>
            <w:r>
              <w:rPr>
                <w:color w:val="000000"/>
              </w:rPr>
              <w:t>Vestų integruotų pamokų skaičius – 140.</w:t>
            </w:r>
          </w:p>
          <w:p w14:paraId="2A9D86D4" w14:textId="77777777" w:rsidR="00D2176F" w:rsidRDefault="00D2176F">
            <w:pPr>
              <w:pBdr>
                <w:top w:val="nil"/>
                <w:left w:val="nil"/>
                <w:bottom w:val="nil"/>
                <w:right w:val="nil"/>
                <w:between w:val="nil"/>
              </w:pBdr>
              <w:spacing w:line="240" w:lineRule="auto"/>
              <w:ind w:left="0" w:hanging="2"/>
            </w:pPr>
          </w:p>
          <w:p w14:paraId="784A2DE8" w14:textId="77777777" w:rsidR="00D2176F" w:rsidRDefault="00145DFF">
            <w:pPr>
              <w:pBdr>
                <w:top w:val="nil"/>
                <w:left w:val="nil"/>
                <w:bottom w:val="nil"/>
                <w:right w:val="nil"/>
                <w:between w:val="nil"/>
              </w:pBdr>
              <w:spacing w:line="240" w:lineRule="auto"/>
              <w:ind w:left="0" w:hanging="2"/>
              <w:rPr>
                <w:color w:val="0070C0"/>
              </w:rPr>
            </w:pPr>
            <w:r>
              <w:rPr>
                <w:color w:val="000000"/>
              </w:rPr>
              <w:t xml:space="preserve">1.1.1.15. Į tarptautinio </w:t>
            </w:r>
            <w:proofErr w:type="spellStart"/>
            <w:r>
              <w:rPr>
                <w:color w:val="000000"/>
              </w:rPr>
              <w:t>Goethe’s</w:t>
            </w:r>
            <w:proofErr w:type="spellEnd"/>
            <w:r>
              <w:rPr>
                <w:color w:val="000000"/>
              </w:rPr>
              <w:t xml:space="preserve"> instituto projekto „</w:t>
            </w:r>
            <w:proofErr w:type="spellStart"/>
            <w:r>
              <w:rPr>
                <w:color w:val="000000"/>
              </w:rPr>
              <w:t>CLILiG</w:t>
            </w:r>
            <w:proofErr w:type="spellEnd"/>
            <w:r>
              <w:rPr>
                <w:color w:val="000000"/>
              </w:rPr>
              <w:t xml:space="preserve"> (integruotas vokiečių kalbos ir gamtos mokslų mokymas) vykdymą įtraukta 6-8 kl. mokinių, dalis proc. – 90.</w:t>
            </w:r>
          </w:p>
          <w:p w14:paraId="50D014A4"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1.1.1.16. Suformuotų FŠP pradinio ugdymo Dailės skyriaus grupių skaičius/ mokinių skaičius/baigusių </w:t>
            </w:r>
            <w:r>
              <w:rPr>
                <w:color w:val="000000"/>
              </w:rPr>
              <w:lastRenderedPageBreak/>
              <w:t>programą dalis proc. – 8/155/100.</w:t>
            </w:r>
          </w:p>
          <w:p w14:paraId="59B4BF0E" w14:textId="77777777" w:rsidR="00D2176F" w:rsidRDefault="00D2176F">
            <w:pPr>
              <w:pBdr>
                <w:top w:val="nil"/>
                <w:left w:val="nil"/>
                <w:bottom w:val="nil"/>
                <w:right w:val="nil"/>
                <w:between w:val="nil"/>
              </w:pBdr>
              <w:spacing w:line="240" w:lineRule="auto"/>
              <w:ind w:left="0" w:hanging="2"/>
              <w:rPr>
                <w:color w:val="000000"/>
              </w:rPr>
            </w:pPr>
          </w:p>
          <w:p w14:paraId="06125002" w14:textId="77777777" w:rsidR="00D2176F" w:rsidRDefault="00145DFF">
            <w:pPr>
              <w:pBdr>
                <w:top w:val="nil"/>
                <w:left w:val="nil"/>
                <w:bottom w:val="nil"/>
                <w:right w:val="nil"/>
                <w:between w:val="nil"/>
              </w:pBdr>
              <w:spacing w:line="240" w:lineRule="auto"/>
              <w:ind w:left="0" w:hanging="2"/>
              <w:rPr>
                <w:color w:val="000000"/>
              </w:rPr>
            </w:pPr>
            <w:r>
              <w:rPr>
                <w:color w:val="000000"/>
              </w:rPr>
              <w:t>1.1.1.17. Suformuotų KMDU grupių skaičius/ mokinių skaičius/baigusių programą dalis proc. – 26/575/99.</w:t>
            </w:r>
          </w:p>
          <w:p w14:paraId="079420FD" w14:textId="77777777" w:rsidR="00D2176F" w:rsidRDefault="00145DFF">
            <w:pPr>
              <w:pBdr>
                <w:top w:val="nil"/>
                <w:left w:val="nil"/>
                <w:bottom w:val="nil"/>
                <w:right w:val="nil"/>
                <w:between w:val="nil"/>
              </w:pBdr>
              <w:spacing w:line="240" w:lineRule="auto"/>
              <w:ind w:left="0" w:hanging="2"/>
              <w:rPr>
                <w:color w:val="000000"/>
              </w:rPr>
            </w:pPr>
            <w:r>
              <w:rPr>
                <w:color w:val="000000"/>
              </w:rPr>
              <w:t>1.1.1.18. Organizuotų plenerų (Dailės skyrius, KMDU, NF programa „Meno sodas“) skaičius/  dalyvavusių 1–8  kl. mokinių dalis proc. – 3/ 90.</w:t>
            </w:r>
          </w:p>
          <w:p w14:paraId="58C24F98" w14:textId="77777777" w:rsidR="00D2176F" w:rsidRDefault="00145DFF">
            <w:pPr>
              <w:pBdr>
                <w:top w:val="nil"/>
                <w:left w:val="nil"/>
                <w:bottom w:val="nil"/>
                <w:right w:val="nil"/>
                <w:between w:val="nil"/>
              </w:pBdr>
              <w:spacing w:line="240" w:lineRule="auto"/>
              <w:ind w:left="0" w:hanging="2"/>
              <w:rPr>
                <w:color w:val="000000"/>
              </w:rPr>
            </w:pPr>
            <w:r>
              <w:rPr>
                <w:color w:val="000000"/>
              </w:rPr>
              <w:t>1.1.1.19.</w:t>
            </w:r>
            <w:r>
              <w:rPr>
                <w:color w:val="0070C0"/>
              </w:rPr>
              <w:t xml:space="preserve"> </w:t>
            </w:r>
            <w:r>
              <w:rPr>
                <w:color w:val="000000"/>
              </w:rPr>
              <w:t>Mokinių/ tėvų labai gerai ir gerai vertinusių mokyklos veiklą, dalis proc. – 75/85.</w:t>
            </w:r>
          </w:p>
          <w:p w14:paraId="31745136" w14:textId="77777777" w:rsidR="00D2176F" w:rsidRDefault="00145DFF">
            <w:pPr>
              <w:pBdr>
                <w:top w:val="nil"/>
                <w:left w:val="nil"/>
                <w:bottom w:val="nil"/>
                <w:right w:val="nil"/>
                <w:between w:val="nil"/>
              </w:pBdr>
              <w:spacing w:line="240" w:lineRule="auto"/>
              <w:ind w:left="0" w:hanging="2"/>
              <w:rPr>
                <w:color w:val="000000"/>
              </w:rPr>
            </w:pPr>
            <w:r>
              <w:rPr>
                <w:color w:val="000000"/>
              </w:rPr>
              <w:t>1.1.1.20. Edukacinių užsiėmimų skaičius/ dalyvaujančių edukaciniuose užsiėmimuose mokinių skaičiaus dalis proc. – 100/ 99.</w:t>
            </w:r>
          </w:p>
          <w:p w14:paraId="565C5A09" w14:textId="77777777" w:rsidR="00D2176F" w:rsidRDefault="00145DFF">
            <w:pPr>
              <w:pBdr>
                <w:top w:val="nil"/>
                <w:left w:val="nil"/>
                <w:bottom w:val="nil"/>
                <w:right w:val="nil"/>
                <w:between w:val="nil"/>
              </w:pBdr>
              <w:spacing w:line="240" w:lineRule="auto"/>
              <w:ind w:left="0" w:hanging="2"/>
              <w:rPr>
                <w:color w:val="000000"/>
              </w:rPr>
            </w:pPr>
            <w:r>
              <w:rPr>
                <w:color w:val="000000"/>
              </w:rPr>
              <w:t>1.1.1.21. Suformuotų NŠ būrelių skaičius/lankančių mokinių skaičius – 21/370.</w:t>
            </w:r>
          </w:p>
          <w:p w14:paraId="2FF6E7CF"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1.1.1.22. Suformuotų NVŠ programos „Meno sodas“ būrelių skaičius/lankančių mokinių skaičius – 11/155.</w:t>
            </w:r>
          </w:p>
        </w:tc>
        <w:tc>
          <w:tcPr>
            <w:tcW w:w="2835" w:type="dxa"/>
            <w:tcBorders>
              <w:top w:val="single" w:sz="4" w:space="0" w:color="000000"/>
              <w:left w:val="single" w:sz="4" w:space="0" w:color="000000"/>
              <w:bottom w:val="single" w:sz="4" w:space="0" w:color="000000"/>
              <w:right w:val="single" w:sz="4" w:space="0" w:color="000000"/>
            </w:tcBorders>
          </w:tcPr>
          <w:p w14:paraId="2E27B030"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1.1.1.1.1. Mokinių, padariusių ugdymosi pažangą/ pažangių mokinių, dalis proc. –  91/99.</w:t>
            </w:r>
          </w:p>
          <w:p w14:paraId="439EFFEC" w14:textId="77777777" w:rsidR="00D2176F" w:rsidRDefault="00145DFF">
            <w:pPr>
              <w:pBdr>
                <w:top w:val="nil"/>
                <w:left w:val="nil"/>
                <w:bottom w:val="nil"/>
                <w:right w:val="nil"/>
                <w:between w:val="nil"/>
              </w:pBdr>
              <w:spacing w:line="240" w:lineRule="auto"/>
              <w:ind w:left="0" w:hanging="2"/>
              <w:rPr>
                <w:color w:val="000000"/>
              </w:rPr>
            </w:pPr>
            <w:r>
              <w:rPr>
                <w:color w:val="000000"/>
              </w:rPr>
              <w:t>1.1.1.2.1. Mokymosi ir švietimo pagalbą gaunančių mokinių dalis proc. – 100.</w:t>
            </w:r>
          </w:p>
          <w:p w14:paraId="45CCDC72" w14:textId="77777777" w:rsidR="00D2176F" w:rsidRDefault="00145DFF">
            <w:pPr>
              <w:pBdr>
                <w:top w:val="nil"/>
                <w:left w:val="nil"/>
                <w:bottom w:val="nil"/>
                <w:right w:val="nil"/>
                <w:between w:val="nil"/>
              </w:pBdr>
              <w:spacing w:line="240" w:lineRule="auto"/>
              <w:ind w:left="0" w:hanging="2"/>
            </w:pPr>
            <w:r>
              <w:rPr>
                <w:color w:val="000000"/>
              </w:rPr>
              <w:t>1.1.1.3.1. Mobiliųjų grupių, kuriose mokymosi pagalbą mokiniams, turintiems specialiųjų ugdymosi poreikių, grįžu</w:t>
            </w:r>
            <w:r>
              <w:t>siems iš užsienio, teikia dalykų mokytojai, skaičius – 16.</w:t>
            </w:r>
          </w:p>
          <w:p w14:paraId="5F31E7D7" w14:textId="77777777" w:rsidR="00D2176F" w:rsidRDefault="00145DFF">
            <w:pPr>
              <w:pBdr>
                <w:top w:val="nil"/>
                <w:left w:val="nil"/>
                <w:bottom w:val="nil"/>
                <w:right w:val="nil"/>
                <w:between w:val="nil"/>
              </w:pBdr>
              <w:spacing w:line="240" w:lineRule="auto"/>
              <w:ind w:left="0" w:hanging="2"/>
              <w:rPr>
                <w:color w:val="000000"/>
              </w:rPr>
            </w:pPr>
            <w:r>
              <w:t>1.1.1.4.1. Modulių, skirtų mokinių gebėjim</w:t>
            </w:r>
            <w:r>
              <w:rPr>
                <w:color w:val="000000"/>
              </w:rPr>
              <w:t>ų gilinimui, programų skaičius – 3</w:t>
            </w:r>
            <w:r>
              <w:t>2</w:t>
            </w:r>
            <w:r>
              <w:rPr>
                <w:color w:val="000000"/>
              </w:rPr>
              <w:t>.</w:t>
            </w:r>
          </w:p>
          <w:p w14:paraId="18980890"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1.1.1.5.1. Mokymosi ir švietimo pagalbą gaunančių mokinių, grįžusių iš užsienio, dalis proc. – 100.</w:t>
            </w:r>
          </w:p>
          <w:p w14:paraId="1B8D2D8B" w14:textId="77777777" w:rsidR="00D2176F" w:rsidRDefault="00145DFF">
            <w:pPr>
              <w:pBdr>
                <w:top w:val="nil"/>
                <w:left w:val="nil"/>
                <w:bottom w:val="nil"/>
                <w:right w:val="nil"/>
                <w:between w:val="nil"/>
              </w:pBdr>
              <w:spacing w:line="240" w:lineRule="auto"/>
              <w:ind w:left="0" w:hanging="2"/>
              <w:rPr>
                <w:color w:val="FF0000"/>
              </w:rPr>
            </w:pPr>
            <w:r>
              <w:rPr>
                <w:color w:val="000000"/>
              </w:rPr>
              <w:t>1.1.1.6.1. Mokinių, lankančių dalykų konsultacijas, dalis proc. – 70.</w:t>
            </w:r>
          </w:p>
          <w:p w14:paraId="1218EDF0"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1.1.1.7.1. Mokinių pateisintų praleistų pamokų dalis proc. – 99. </w:t>
            </w:r>
          </w:p>
          <w:p w14:paraId="616CCBC1" w14:textId="77777777" w:rsidR="00D2176F" w:rsidRDefault="00145DFF">
            <w:pPr>
              <w:pBdr>
                <w:top w:val="nil"/>
                <w:left w:val="nil"/>
                <w:bottom w:val="nil"/>
                <w:right w:val="nil"/>
                <w:between w:val="nil"/>
              </w:pBdr>
              <w:spacing w:line="240" w:lineRule="auto"/>
              <w:ind w:left="0" w:hanging="2"/>
              <w:rPr>
                <w:color w:val="000000"/>
              </w:rPr>
            </w:pPr>
            <w:r>
              <w:rPr>
                <w:color w:val="000000"/>
              </w:rPr>
              <w:t>1.1.1.8.1.  Mokinių, naudojančių ugdymo(</w:t>
            </w:r>
            <w:proofErr w:type="spellStart"/>
            <w:r>
              <w:rPr>
                <w:color w:val="000000"/>
              </w:rPr>
              <w:t>si</w:t>
            </w:r>
            <w:proofErr w:type="spellEnd"/>
            <w:r>
              <w:rPr>
                <w:color w:val="000000"/>
              </w:rPr>
              <w:t>) procese bent vieną skaitmeninę aplinką, dalis proc. – 100.</w:t>
            </w:r>
          </w:p>
          <w:p w14:paraId="25D19477" w14:textId="77777777" w:rsidR="00D2176F" w:rsidRDefault="00145DFF">
            <w:pPr>
              <w:pBdr>
                <w:top w:val="nil"/>
                <w:left w:val="nil"/>
                <w:bottom w:val="nil"/>
                <w:right w:val="nil"/>
                <w:between w:val="nil"/>
              </w:pBdr>
              <w:spacing w:line="240" w:lineRule="auto"/>
              <w:ind w:left="0" w:hanging="2"/>
              <w:rPr>
                <w:color w:val="000000"/>
              </w:rPr>
            </w:pPr>
            <w:r>
              <w:rPr>
                <w:color w:val="000000"/>
              </w:rPr>
              <w:t>1.1.1.9.1. Mokinių, dalyvavusių bent viename NMPP,  dalis proc</w:t>
            </w:r>
            <w:r>
              <w:t xml:space="preserve">. – 98 </w:t>
            </w:r>
            <w:r>
              <w:rPr>
                <w:color w:val="000000"/>
              </w:rPr>
              <w:t>proc.</w:t>
            </w:r>
          </w:p>
          <w:p w14:paraId="74395B8A" w14:textId="77777777" w:rsidR="00D2176F" w:rsidRDefault="00145DFF">
            <w:pPr>
              <w:pBdr>
                <w:top w:val="nil"/>
                <w:left w:val="nil"/>
                <w:bottom w:val="nil"/>
                <w:right w:val="nil"/>
                <w:between w:val="nil"/>
              </w:pBdr>
              <w:spacing w:line="240" w:lineRule="auto"/>
              <w:ind w:left="0" w:hanging="2"/>
            </w:pPr>
            <w:r>
              <w:rPr>
                <w:color w:val="000000"/>
              </w:rPr>
              <w:t>1.1.1.10.1. Mokinių, NMPP pasiekusių patenkinamą, pagrindinį ar aukštesnįjį</w:t>
            </w:r>
            <w:r>
              <w:t xml:space="preserve"> lygį, dalis siekia ne mažiau kaip 92 proc.</w:t>
            </w:r>
          </w:p>
          <w:p w14:paraId="5779B3D1" w14:textId="77777777" w:rsidR="00D2176F" w:rsidRDefault="00145DFF">
            <w:pPr>
              <w:pBdr>
                <w:top w:val="nil"/>
                <w:left w:val="nil"/>
                <w:bottom w:val="nil"/>
                <w:right w:val="nil"/>
                <w:between w:val="nil"/>
              </w:pBdr>
              <w:spacing w:line="240" w:lineRule="auto"/>
              <w:ind w:left="0" w:hanging="2"/>
              <w:rPr>
                <w:color w:val="000000"/>
              </w:rPr>
            </w:pPr>
            <w:r>
              <w:t>1.1.1.11.1</w:t>
            </w:r>
            <w:bookmarkStart w:id="0" w:name="_Hlk126076912"/>
            <w:r>
              <w:t>. Organizuotų</w:t>
            </w:r>
            <w:r>
              <w:rPr>
                <w:color w:val="000000"/>
              </w:rPr>
              <w:t xml:space="preserve"> STEAM renginių skaičius/  į STEAM veiklas įsitraukusių 1–</w:t>
            </w:r>
            <w:r>
              <w:t>8</w:t>
            </w:r>
            <w:r>
              <w:rPr>
                <w:color w:val="000000"/>
              </w:rPr>
              <w:t xml:space="preserve"> kl. mokinių dalis proc. – 1</w:t>
            </w:r>
            <w:r>
              <w:t>2</w:t>
            </w:r>
            <w:r>
              <w:rPr>
                <w:color w:val="000000"/>
              </w:rPr>
              <w:t>/ 90.</w:t>
            </w:r>
          </w:p>
          <w:p w14:paraId="72F44E56" w14:textId="77777777" w:rsidR="00D2176F" w:rsidRDefault="00145DFF">
            <w:pPr>
              <w:pBdr>
                <w:top w:val="nil"/>
                <w:left w:val="nil"/>
                <w:bottom w:val="nil"/>
                <w:right w:val="nil"/>
                <w:between w:val="nil"/>
              </w:pBdr>
              <w:spacing w:line="240" w:lineRule="auto"/>
              <w:ind w:left="0" w:hanging="2"/>
              <w:rPr>
                <w:color w:val="FF0000"/>
              </w:rPr>
            </w:pPr>
            <w:r>
              <w:rPr>
                <w:color w:val="000000"/>
              </w:rPr>
              <w:t>1.1.1.12.1. Mokyklos veiklų, patvirtintų šalies STEAM ženklo svetainėje</w:t>
            </w:r>
            <w:bookmarkEnd w:id="0"/>
            <w:r>
              <w:rPr>
                <w:color w:val="000000"/>
              </w:rPr>
              <w:t>, skaičius – 1</w:t>
            </w:r>
            <w:r>
              <w:t>2</w:t>
            </w:r>
            <w:r>
              <w:rPr>
                <w:color w:val="000000"/>
              </w:rPr>
              <w:t>.</w:t>
            </w:r>
          </w:p>
          <w:p w14:paraId="216E2B49" w14:textId="77777777" w:rsidR="00D2176F" w:rsidRDefault="00145DFF">
            <w:pPr>
              <w:pBdr>
                <w:top w:val="nil"/>
                <w:left w:val="nil"/>
                <w:bottom w:val="nil"/>
                <w:right w:val="nil"/>
                <w:between w:val="nil"/>
              </w:pBdr>
              <w:spacing w:line="240" w:lineRule="auto"/>
              <w:ind w:left="0" w:hanging="2"/>
              <w:rPr>
                <w:color w:val="000000"/>
              </w:rPr>
            </w:pPr>
            <w:r>
              <w:rPr>
                <w:color w:val="000000"/>
              </w:rPr>
              <w:t>1.1.1.13.1.  Vestų atvirų pamokų skaičius – 63.</w:t>
            </w:r>
          </w:p>
          <w:p w14:paraId="1A7F54AE" w14:textId="77777777" w:rsidR="00D2176F" w:rsidRDefault="00D2176F">
            <w:pPr>
              <w:pBdr>
                <w:top w:val="nil"/>
                <w:left w:val="nil"/>
                <w:bottom w:val="nil"/>
                <w:right w:val="nil"/>
                <w:between w:val="nil"/>
              </w:pBdr>
              <w:spacing w:line="240" w:lineRule="auto"/>
              <w:ind w:left="0" w:hanging="2"/>
              <w:rPr>
                <w:color w:val="000000"/>
              </w:rPr>
            </w:pPr>
          </w:p>
          <w:p w14:paraId="21E063CA" w14:textId="77777777" w:rsidR="00D2176F" w:rsidRDefault="00145DFF">
            <w:pPr>
              <w:pBdr>
                <w:top w:val="nil"/>
                <w:left w:val="nil"/>
                <w:bottom w:val="nil"/>
                <w:right w:val="nil"/>
                <w:between w:val="nil"/>
              </w:pBdr>
              <w:spacing w:line="240" w:lineRule="auto"/>
              <w:ind w:left="0" w:hanging="2"/>
              <w:rPr>
                <w:color w:val="000000"/>
              </w:rPr>
            </w:pPr>
            <w:r>
              <w:rPr>
                <w:color w:val="000000"/>
              </w:rPr>
              <w:t>1.1.1.14.1.</w:t>
            </w:r>
            <w:r>
              <w:rPr>
                <w:color w:val="000000"/>
                <w:sz w:val="23"/>
                <w:szCs w:val="23"/>
              </w:rPr>
              <w:t xml:space="preserve"> </w:t>
            </w:r>
            <w:r>
              <w:rPr>
                <w:color w:val="000000"/>
              </w:rPr>
              <w:t>Vestų integruotų pamokų skaičius – 140.</w:t>
            </w:r>
          </w:p>
          <w:p w14:paraId="38610849" w14:textId="77777777" w:rsidR="00D2176F" w:rsidRDefault="00145DFF">
            <w:pPr>
              <w:pBdr>
                <w:top w:val="nil"/>
                <w:left w:val="nil"/>
                <w:bottom w:val="nil"/>
                <w:right w:val="nil"/>
                <w:between w:val="nil"/>
              </w:pBdr>
              <w:spacing w:line="240" w:lineRule="auto"/>
              <w:ind w:left="0" w:hanging="2"/>
              <w:rPr>
                <w:color w:val="0070C0"/>
              </w:rPr>
            </w:pPr>
            <w:r>
              <w:rPr>
                <w:color w:val="000000"/>
              </w:rPr>
              <w:t xml:space="preserve">1.1.1.15.1. Į tarptautinio </w:t>
            </w:r>
            <w:proofErr w:type="spellStart"/>
            <w:r>
              <w:rPr>
                <w:color w:val="000000"/>
              </w:rPr>
              <w:t>Goethe’s</w:t>
            </w:r>
            <w:proofErr w:type="spellEnd"/>
            <w:r>
              <w:rPr>
                <w:color w:val="000000"/>
              </w:rPr>
              <w:t xml:space="preserve"> instituto projekto „</w:t>
            </w:r>
            <w:proofErr w:type="spellStart"/>
            <w:r>
              <w:rPr>
                <w:color w:val="000000"/>
              </w:rPr>
              <w:t>CLILiG</w:t>
            </w:r>
            <w:proofErr w:type="spellEnd"/>
            <w:r>
              <w:rPr>
                <w:color w:val="000000"/>
              </w:rPr>
              <w:t xml:space="preserve"> (integruotas vokiečių kalbos ir gamtos mokslų mokymas) vykdymą įtraukta 6-8 kl. mokinių, dalis proc. – 90.</w:t>
            </w:r>
          </w:p>
          <w:p w14:paraId="7D87B26E"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1.1.1.16.1. Suformuotų FŠP pradinio ugdymo Dailės skyriaus grupių </w:t>
            </w:r>
            <w:r>
              <w:rPr>
                <w:color w:val="000000"/>
              </w:rPr>
              <w:lastRenderedPageBreak/>
              <w:t>skaičius/ mokinių skaičius/baigusių programą dalis proc. – 8/155/100.</w:t>
            </w:r>
          </w:p>
          <w:p w14:paraId="59D524F7" w14:textId="77777777" w:rsidR="00D2176F" w:rsidRDefault="00145DFF">
            <w:pPr>
              <w:pBdr>
                <w:top w:val="nil"/>
                <w:left w:val="nil"/>
                <w:bottom w:val="nil"/>
                <w:right w:val="nil"/>
                <w:between w:val="nil"/>
              </w:pBdr>
              <w:spacing w:line="240" w:lineRule="auto"/>
              <w:ind w:left="0" w:hanging="2"/>
              <w:rPr>
                <w:color w:val="000000"/>
                <w:shd w:val="clear" w:color="auto" w:fill="FF9900"/>
              </w:rPr>
            </w:pPr>
            <w:r>
              <w:rPr>
                <w:color w:val="000000"/>
              </w:rPr>
              <w:t xml:space="preserve">1.1.1.17.1. Suformuotų KMDU grupių skaičius/ mokinių skaičius/baigusių programą dalis proc. – </w:t>
            </w:r>
            <w:r>
              <w:t>27/580/99.</w:t>
            </w:r>
          </w:p>
          <w:p w14:paraId="60F7ED12" w14:textId="77777777" w:rsidR="00D2176F" w:rsidRDefault="00145DFF">
            <w:pPr>
              <w:pBdr>
                <w:top w:val="nil"/>
                <w:left w:val="nil"/>
                <w:bottom w:val="nil"/>
                <w:right w:val="nil"/>
                <w:between w:val="nil"/>
              </w:pBdr>
              <w:spacing w:line="240" w:lineRule="auto"/>
              <w:ind w:left="0" w:hanging="2"/>
              <w:rPr>
                <w:color w:val="000000"/>
              </w:rPr>
            </w:pPr>
            <w:r>
              <w:rPr>
                <w:color w:val="000000"/>
              </w:rPr>
              <w:t>1.1.1.18.1. Organizuotų plenerų (Dailės skyrius, KMDU, NF programa „Meno sodas“) skaičius/  dalyvavusių 1–8  kl. mokinių dalis proc. – 3/ 90.</w:t>
            </w:r>
          </w:p>
          <w:p w14:paraId="224EC779" w14:textId="77777777" w:rsidR="00D2176F" w:rsidRDefault="00145DFF">
            <w:pPr>
              <w:pBdr>
                <w:top w:val="nil"/>
                <w:left w:val="nil"/>
                <w:bottom w:val="nil"/>
                <w:right w:val="nil"/>
                <w:between w:val="nil"/>
              </w:pBdr>
              <w:spacing w:line="240" w:lineRule="auto"/>
              <w:ind w:left="0" w:hanging="2"/>
              <w:rPr>
                <w:color w:val="000000"/>
                <w:shd w:val="clear" w:color="auto" w:fill="FF9900"/>
              </w:rPr>
            </w:pPr>
            <w:r>
              <w:rPr>
                <w:color w:val="000000"/>
              </w:rPr>
              <w:t>1.1.1.19.1.</w:t>
            </w:r>
            <w:r>
              <w:rPr>
                <w:color w:val="0070C0"/>
              </w:rPr>
              <w:t xml:space="preserve"> </w:t>
            </w:r>
            <w:r>
              <w:rPr>
                <w:color w:val="000000"/>
              </w:rPr>
              <w:t>Mokinių/ tėvų labai gerai ir gerai vertinusių mokyklos veiklą, dalis proc. –</w:t>
            </w:r>
            <w:r>
              <w:t xml:space="preserve"> 85/85.</w:t>
            </w:r>
          </w:p>
          <w:p w14:paraId="43473111" w14:textId="77777777" w:rsidR="00D2176F" w:rsidRDefault="00145DFF">
            <w:pPr>
              <w:pBdr>
                <w:top w:val="nil"/>
                <w:left w:val="nil"/>
                <w:bottom w:val="nil"/>
                <w:right w:val="nil"/>
                <w:between w:val="nil"/>
              </w:pBdr>
              <w:spacing w:line="240" w:lineRule="auto"/>
              <w:ind w:left="0" w:hanging="2"/>
              <w:rPr>
                <w:color w:val="000000"/>
              </w:rPr>
            </w:pPr>
            <w:r>
              <w:rPr>
                <w:color w:val="000000"/>
              </w:rPr>
              <w:t>1.1.1.20.1. Edukacinių užsiėmimų skaičius/ dalyvaujančių edukaciniuose užsiėmimuose mokinių skaičiaus dalis proc. – 100/ 99.</w:t>
            </w:r>
          </w:p>
          <w:p w14:paraId="1D32374A"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1.1.1.21.1. Suformuotų NŠ būrelių skaičius/lankančių mokinių skaičius – </w:t>
            </w:r>
            <w:r>
              <w:t>21/370.</w:t>
            </w:r>
          </w:p>
          <w:p w14:paraId="2A7FCAC1" w14:textId="77777777" w:rsidR="00D2176F" w:rsidRDefault="00145DFF">
            <w:pPr>
              <w:pBdr>
                <w:top w:val="nil"/>
                <w:left w:val="nil"/>
                <w:bottom w:val="nil"/>
                <w:right w:val="nil"/>
                <w:between w:val="nil"/>
              </w:pBdr>
              <w:spacing w:line="240" w:lineRule="auto"/>
              <w:ind w:left="0" w:hanging="2"/>
              <w:rPr>
                <w:color w:val="000000"/>
                <w:shd w:val="clear" w:color="auto" w:fill="FF9900"/>
              </w:rPr>
            </w:pPr>
            <w:r>
              <w:rPr>
                <w:color w:val="000000"/>
              </w:rPr>
              <w:t>1.1.1.22.1. Suformuotų NVŠ programos „Meno sodas“ būrelių</w:t>
            </w:r>
            <w:r>
              <w:t xml:space="preserve"> skaičius/lankančių mokinių skaičius – 10/155.</w:t>
            </w:r>
          </w:p>
        </w:tc>
      </w:tr>
      <w:tr w:rsidR="00D2176F" w14:paraId="26907505" w14:textId="77777777">
        <w:tc>
          <w:tcPr>
            <w:tcW w:w="1984" w:type="dxa"/>
            <w:tcBorders>
              <w:top w:val="single" w:sz="4" w:space="0" w:color="000000"/>
              <w:left w:val="single" w:sz="4" w:space="0" w:color="000000"/>
              <w:bottom w:val="single" w:sz="4" w:space="0" w:color="000000"/>
              <w:right w:val="single" w:sz="4" w:space="0" w:color="000000"/>
            </w:tcBorders>
          </w:tcPr>
          <w:p w14:paraId="184D363D"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1.2. Tęsti bendradarbiavimą su socialiniais partneriais dėl sėkmingo neformaliojo vaikų švietimo, ugdymo(</w:t>
            </w:r>
            <w:proofErr w:type="spellStart"/>
            <w:r>
              <w:rPr>
                <w:color w:val="000000"/>
              </w:rPr>
              <w:t>si</w:t>
            </w:r>
            <w:proofErr w:type="spellEnd"/>
            <w:r>
              <w:rPr>
                <w:color w:val="000000"/>
              </w:rPr>
              <w:t>) perimamumo,  tęstinumo bei sveikatos stiprinimo.</w:t>
            </w:r>
          </w:p>
          <w:p w14:paraId="652684FF" w14:textId="77777777" w:rsidR="00D2176F" w:rsidRDefault="00145DFF">
            <w:pPr>
              <w:pBdr>
                <w:top w:val="nil"/>
                <w:left w:val="nil"/>
                <w:bottom w:val="nil"/>
                <w:right w:val="nil"/>
                <w:between w:val="nil"/>
              </w:pBdr>
              <w:spacing w:line="240" w:lineRule="auto"/>
              <w:ind w:left="0" w:hanging="2"/>
              <w:rPr>
                <w:color w:val="000000"/>
                <w:highlight w:val="yellow"/>
              </w:rPr>
            </w:pPr>
            <w:r>
              <w:rPr>
                <w:i/>
                <w:color w:val="000000"/>
              </w:rPr>
              <w:t>(Veiklos sritis -  ugdymas(</w:t>
            </w:r>
            <w:proofErr w:type="spellStart"/>
            <w:r>
              <w:rPr>
                <w:i/>
                <w:color w:val="000000"/>
              </w:rPr>
              <w:t>is</w:t>
            </w:r>
            <w:proofErr w:type="spellEnd"/>
            <w:r>
              <w:rPr>
                <w:i/>
                <w:color w:val="000000"/>
              </w:rPr>
              <w:t>), lyderystė ir vadyba).</w:t>
            </w:r>
          </w:p>
        </w:tc>
        <w:tc>
          <w:tcPr>
            <w:tcW w:w="1985" w:type="dxa"/>
            <w:tcBorders>
              <w:top w:val="single" w:sz="4" w:space="0" w:color="000000"/>
              <w:left w:val="single" w:sz="4" w:space="0" w:color="000000"/>
              <w:bottom w:val="single" w:sz="4" w:space="0" w:color="000000"/>
              <w:right w:val="single" w:sz="4" w:space="0" w:color="000000"/>
            </w:tcBorders>
          </w:tcPr>
          <w:p w14:paraId="11C90561" w14:textId="77777777" w:rsidR="00D2176F" w:rsidRDefault="00145DFF">
            <w:pPr>
              <w:pBdr>
                <w:top w:val="nil"/>
                <w:left w:val="nil"/>
                <w:bottom w:val="nil"/>
                <w:right w:val="nil"/>
                <w:between w:val="nil"/>
              </w:pBdr>
              <w:spacing w:line="240" w:lineRule="auto"/>
              <w:ind w:left="0" w:hanging="2"/>
              <w:rPr>
                <w:color w:val="000000"/>
              </w:rPr>
            </w:pPr>
            <w:r>
              <w:rPr>
                <w:color w:val="000000"/>
              </w:rPr>
              <w:t>1.2.1. Tęsiamas bendradarbiavimas dėl sėkmingo neformaliojo vaikų švietimo, ugdymo(</w:t>
            </w:r>
            <w:proofErr w:type="spellStart"/>
            <w:r>
              <w:rPr>
                <w:color w:val="000000"/>
              </w:rPr>
              <w:t>si</w:t>
            </w:r>
            <w:proofErr w:type="spellEnd"/>
            <w:r>
              <w:rPr>
                <w:color w:val="000000"/>
              </w:rPr>
              <w:t>) perimamumo,  tęstinumo bei sveikatos stiprinimo.</w:t>
            </w:r>
          </w:p>
          <w:p w14:paraId="67E00C70" w14:textId="77777777" w:rsidR="00D2176F" w:rsidRDefault="00D2176F">
            <w:pPr>
              <w:pBdr>
                <w:top w:val="nil"/>
                <w:left w:val="nil"/>
                <w:bottom w:val="nil"/>
                <w:right w:val="nil"/>
                <w:between w:val="nil"/>
              </w:pBdr>
              <w:spacing w:line="240" w:lineRule="auto"/>
              <w:ind w:left="0" w:hanging="2"/>
              <w:jc w:val="center"/>
              <w:rPr>
                <w:color w:val="000000"/>
              </w:rPr>
            </w:pPr>
          </w:p>
        </w:tc>
        <w:tc>
          <w:tcPr>
            <w:tcW w:w="2835" w:type="dxa"/>
            <w:tcBorders>
              <w:top w:val="single" w:sz="4" w:space="0" w:color="000000"/>
              <w:left w:val="single" w:sz="4" w:space="0" w:color="000000"/>
              <w:bottom w:val="single" w:sz="4" w:space="0" w:color="000000"/>
              <w:right w:val="single" w:sz="4" w:space="0" w:color="000000"/>
            </w:tcBorders>
          </w:tcPr>
          <w:p w14:paraId="194A195B"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1.2.1.1. Ugdymo perimamumui užtikrinti progimnazijos </w:t>
            </w:r>
            <w:proofErr w:type="spellStart"/>
            <w:r>
              <w:rPr>
                <w:color w:val="000000"/>
              </w:rPr>
              <w:t>patyriminio</w:t>
            </w:r>
            <w:proofErr w:type="spellEnd"/>
            <w:r>
              <w:rPr>
                <w:color w:val="000000"/>
              </w:rPr>
              <w:t xml:space="preserve"> ugdymo veiklose dalyvaujančių Lieporių mikrorajono 4 darželių PUG ugdytinių dalis proc. – 90.</w:t>
            </w:r>
          </w:p>
          <w:p w14:paraId="4ABB646A"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1.2.1.2. Ugdymo tęstinumui užtikrinti Lieporių, „Saulėtekio“ gimnazijų </w:t>
            </w:r>
            <w:proofErr w:type="spellStart"/>
            <w:r>
              <w:rPr>
                <w:color w:val="000000"/>
              </w:rPr>
              <w:t>patyriminio</w:t>
            </w:r>
            <w:proofErr w:type="spellEnd"/>
            <w:r>
              <w:rPr>
                <w:color w:val="000000"/>
              </w:rPr>
              <w:t xml:space="preserve"> ugdymo veiklose dalyvaujančių 7–8  kl. mokinių dalis proc. – 90. </w:t>
            </w:r>
          </w:p>
          <w:p w14:paraId="120824BB"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1.2.1.3. Ugdymo tęstinumui užtikrinti miesto Dailės mokykloje </w:t>
            </w:r>
            <w:proofErr w:type="spellStart"/>
            <w:r>
              <w:rPr>
                <w:color w:val="000000"/>
              </w:rPr>
              <w:lastRenderedPageBreak/>
              <w:t>patyriminio</w:t>
            </w:r>
            <w:proofErr w:type="spellEnd"/>
            <w:r>
              <w:rPr>
                <w:color w:val="000000"/>
              </w:rPr>
              <w:t xml:space="preserve"> ugdymo veiklose dalyvaujančių 4 kl. mokinių dalis proc. – 90.</w:t>
            </w:r>
          </w:p>
          <w:p w14:paraId="5D75D4D3" w14:textId="77777777" w:rsidR="00D2176F" w:rsidRDefault="00145DFF">
            <w:pPr>
              <w:pBdr>
                <w:top w:val="nil"/>
                <w:left w:val="nil"/>
                <w:bottom w:val="nil"/>
                <w:right w:val="nil"/>
                <w:between w:val="nil"/>
              </w:pBdr>
              <w:spacing w:line="240" w:lineRule="auto"/>
              <w:ind w:left="0" w:hanging="2"/>
              <w:rPr>
                <w:color w:val="000000"/>
              </w:rPr>
            </w:pPr>
            <w:r>
              <w:rPr>
                <w:color w:val="000000"/>
              </w:rPr>
              <w:t>1.2.1.4. UK plėtojimui Š</w:t>
            </w:r>
            <w:r>
              <w:t>TM</w:t>
            </w:r>
            <w:r>
              <w:rPr>
                <w:color w:val="000000"/>
              </w:rPr>
              <w:t xml:space="preserve">C </w:t>
            </w:r>
            <w:proofErr w:type="spellStart"/>
            <w:r>
              <w:rPr>
                <w:color w:val="000000"/>
              </w:rPr>
              <w:t>patyriminio</w:t>
            </w:r>
            <w:proofErr w:type="spellEnd"/>
            <w:r>
              <w:rPr>
                <w:color w:val="000000"/>
              </w:rPr>
              <w:t xml:space="preserve"> ugdymo veiklose dalyvaujančių 7–8  kl. mokinių dalis proc. – 90.</w:t>
            </w:r>
          </w:p>
          <w:p w14:paraId="0C729A04" w14:textId="77777777" w:rsidR="00D2176F" w:rsidRDefault="00145DFF">
            <w:pPr>
              <w:pBdr>
                <w:top w:val="nil"/>
                <w:left w:val="nil"/>
                <w:bottom w:val="nil"/>
                <w:right w:val="nil"/>
                <w:between w:val="nil"/>
              </w:pBdr>
              <w:spacing w:line="240" w:lineRule="auto"/>
              <w:ind w:left="0" w:hanging="2"/>
              <w:rPr>
                <w:color w:val="000000"/>
              </w:rPr>
            </w:pPr>
            <w:r>
              <w:rPr>
                <w:color w:val="000000"/>
              </w:rPr>
              <w:t>1.2.1.5. Vykdomų STEAM su socialiniais partneriais programų skaičius – 6.</w:t>
            </w:r>
          </w:p>
          <w:p w14:paraId="238B4C7E" w14:textId="77777777" w:rsidR="00D2176F" w:rsidRDefault="00D2176F">
            <w:pPr>
              <w:pBdr>
                <w:top w:val="nil"/>
                <w:left w:val="nil"/>
                <w:bottom w:val="nil"/>
                <w:right w:val="nil"/>
                <w:between w:val="nil"/>
              </w:pBdr>
              <w:spacing w:line="240" w:lineRule="auto"/>
              <w:ind w:left="0" w:hanging="2"/>
            </w:pPr>
          </w:p>
          <w:p w14:paraId="32024ABA" w14:textId="77777777" w:rsidR="00D2176F" w:rsidRDefault="00D2176F">
            <w:pPr>
              <w:pBdr>
                <w:top w:val="nil"/>
                <w:left w:val="nil"/>
                <w:bottom w:val="nil"/>
                <w:right w:val="nil"/>
                <w:between w:val="nil"/>
              </w:pBdr>
              <w:spacing w:line="240" w:lineRule="auto"/>
              <w:ind w:left="0" w:hanging="2"/>
              <w:rPr>
                <w:color w:val="000000"/>
              </w:rPr>
            </w:pPr>
          </w:p>
          <w:p w14:paraId="1CF989F4" w14:textId="77777777" w:rsidR="00D2176F" w:rsidRDefault="00145DFF">
            <w:pPr>
              <w:pBdr>
                <w:top w:val="nil"/>
                <w:left w:val="nil"/>
                <w:bottom w:val="nil"/>
                <w:right w:val="nil"/>
                <w:between w:val="nil"/>
              </w:pBdr>
              <w:spacing w:line="240" w:lineRule="auto"/>
              <w:ind w:left="0" w:hanging="2"/>
              <w:rPr>
                <w:color w:val="000000"/>
              </w:rPr>
            </w:pPr>
            <w:r>
              <w:rPr>
                <w:color w:val="000000"/>
              </w:rPr>
              <w:t>1.2.1.6. Mokinių, dalyvaujančių UK veiklose ne mokykloje, dalis proc. – 90.</w:t>
            </w:r>
          </w:p>
          <w:p w14:paraId="2C2E1AF3"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1.2.1.7. Mokinių UK pažintinių/ </w:t>
            </w:r>
            <w:proofErr w:type="spellStart"/>
            <w:r>
              <w:rPr>
                <w:color w:val="000000"/>
              </w:rPr>
              <w:t>patyriminių</w:t>
            </w:r>
            <w:proofErr w:type="spellEnd"/>
            <w:r>
              <w:rPr>
                <w:color w:val="000000"/>
              </w:rPr>
              <w:t xml:space="preserve"> vizitų skaičius – 85/25.</w:t>
            </w:r>
          </w:p>
          <w:p w14:paraId="7FCCB6CA" w14:textId="77777777" w:rsidR="00D2176F" w:rsidRDefault="00145DFF">
            <w:pPr>
              <w:pBdr>
                <w:top w:val="nil"/>
                <w:left w:val="nil"/>
                <w:bottom w:val="nil"/>
                <w:right w:val="nil"/>
                <w:between w:val="nil"/>
              </w:pBdr>
              <w:spacing w:line="240" w:lineRule="auto"/>
              <w:ind w:left="0" w:hanging="2"/>
              <w:rPr>
                <w:color w:val="000000"/>
              </w:rPr>
            </w:pPr>
            <w:r>
              <w:rPr>
                <w:color w:val="000000"/>
              </w:rPr>
              <w:t>1.2.1.8. Mokinių veiklų, fiksuotų miesto interaktyviame SKU kalendoriuje, skaičius – 145.</w:t>
            </w:r>
          </w:p>
          <w:p w14:paraId="6B8D4D67" w14:textId="77777777" w:rsidR="00D2176F" w:rsidRDefault="00145DFF">
            <w:pPr>
              <w:pBdr>
                <w:top w:val="nil"/>
                <w:left w:val="nil"/>
                <w:bottom w:val="nil"/>
                <w:right w:val="nil"/>
                <w:between w:val="nil"/>
              </w:pBdr>
              <w:spacing w:line="240" w:lineRule="auto"/>
              <w:ind w:left="0" w:hanging="2"/>
              <w:rPr>
                <w:color w:val="000000"/>
              </w:rPr>
            </w:pPr>
            <w:r>
              <w:rPr>
                <w:color w:val="000000"/>
              </w:rPr>
              <w:t>1.2.1.9. Bendradarbiaujančių sporto įstaigų skaičius – 5.</w:t>
            </w:r>
          </w:p>
          <w:p w14:paraId="26DF6985" w14:textId="77777777" w:rsidR="00D2176F" w:rsidRDefault="00145DFF">
            <w:pPr>
              <w:pBdr>
                <w:top w:val="nil"/>
                <w:left w:val="nil"/>
                <w:bottom w:val="nil"/>
                <w:right w:val="nil"/>
                <w:between w:val="nil"/>
              </w:pBdr>
              <w:spacing w:line="240" w:lineRule="auto"/>
              <w:ind w:left="0" w:hanging="2"/>
              <w:rPr>
                <w:color w:val="000000"/>
              </w:rPr>
            </w:pPr>
            <w:r>
              <w:rPr>
                <w:color w:val="000000"/>
              </w:rPr>
              <w:t>1.2.1.10. Organizuotų parodų pas socialinius partnerius skaičius – 17.</w:t>
            </w:r>
          </w:p>
          <w:p w14:paraId="63DFEBF4" w14:textId="77777777" w:rsidR="00D2176F" w:rsidRDefault="00145DFF">
            <w:pPr>
              <w:pBdr>
                <w:top w:val="nil"/>
                <w:left w:val="nil"/>
                <w:bottom w:val="nil"/>
                <w:right w:val="nil"/>
                <w:between w:val="nil"/>
              </w:pBdr>
              <w:spacing w:line="240" w:lineRule="auto"/>
              <w:ind w:left="0" w:hanging="2"/>
              <w:rPr>
                <w:color w:val="000000"/>
              </w:rPr>
            </w:pPr>
            <w:r>
              <w:rPr>
                <w:color w:val="000000"/>
              </w:rPr>
              <w:t>1.2.1.11. Bendradarbiavimo su NVŠ teikėjais, dalyvaujančiais projekte „Neformaliojo vaikų švietimo plėtra“ („</w:t>
            </w:r>
            <w:proofErr w:type="spellStart"/>
            <w:r>
              <w:rPr>
                <w:color w:val="000000"/>
              </w:rPr>
              <w:t>Skizze</w:t>
            </w:r>
            <w:proofErr w:type="spellEnd"/>
            <w:r>
              <w:rPr>
                <w:color w:val="000000"/>
              </w:rPr>
              <w:t xml:space="preserve">“ (dailė/ technologijos), Išmanioji mokykla, </w:t>
            </w:r>
            <w:proofErr w:type="spellStart"/>
            <w:r>
              <w:rPr>
                <w:color w:val="000000"/>
              </w:rPr>
              <w:t>Robotikos</w:t>
            </w:r>
            <w:proofErr w:type="spellEnd"/>
            <w:r>
              <w:rPr>
                <w:color w:val="000000"/>
              </w:rPr>
              <w:t xml:space="preserve"> akademija, „</w:t>
            </w:r>
            <w:proofErr w:type="spellStart"/>
            <w:r>
              <w:rPr>
                <w:color w:val="000000"/>
              </w:rPr>
              <w:t>Ames</w:t>
            </w:r>
            <w:proofErr w:type="spellEnd"/>
            <w:r>
              <w:rPr>
                <w:color w:val="000000"/>
              </w:rPr>
              <w:t>“ (anglų k.), Šachmatų mokykla) skaičius – 5.</w:t>
            </w:r>
          </w:p>
          <w:p w14:paraId="206BEB46" w14:textId="77777777" w:rsidR="00D2176F" w:rsidRDefault="00145DFF">
            <w:pPr>
              <w:pBdr>
                <w:top w:val="nil"/>
                <w:left w:val="nil"/>
                <w:bottom w:val="nil"/>
                <w:right w:val="nil"/>
                <w:between w:val="nil"/>
              </w:pBdr>
              <w:spacing w:line="240" w:lineRule="auto"/>
              <w:ind w:left="0" w:hanging="2"/>
              <w:rPr>
                <w:color w:val="000000"/>
              </w:rPr>
            </w:pPr>
            <w:r>
              <w:rPr>
                <w:color w:val="000000"/>
              </w:rPr>
              <w:t>1.2.1.12. Vykdomų tarptautinių, šalies, miesto, mokyklos partnerystės projektų skaičius – 20.</w:t>
            </w:r>
          </w:p>
          <w:p w14:paraId="672DAB07"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1.2.1.13. Gerosios patirties dalijimasis susitikimų su socialiniais partneriais skaičius – 3.</w:t>
            </w:r>
          </w:p>
        </w:tc>
        <w:tc>
          <w:tcPr>
            <w:tcW w:w="2835" w:type="dxa"/>
            <w:tcBorders>
              <w:top w:val="single" w:sz="4" w:space="0" w:color="000000"/>
              <w:left w:val="single" w:sz="4" w:space="0" w:color="000000"/>
              <w:bottom w:val="single" w:sz="4" w:space="0" w:color="000000"/>
              <w:right w:val="single" w:sz="4" w:space="0" w:color="000000"/>
            </w:tcBorders>
          </w:tcPr>
          <w:p w14:paraId="5E071A23"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 xml:space="preserve">1.2.1.1.1. Ugdymo perimamumui užtikrinti progimnazijos </w:t>
            </w:r>
            <w:proofErr w:type="spellStart"/>
            <w:r>
              <w:rPr>
                <w:color w:val="000000"/>
              </w:rPr>
              <w:t>patyriminio</w:t>
            </w:r>
            <w:proofErr w:type="spellEnd"/>
            <w:r>
              <w:rPr>
                <w:color w:val="000000"/>
              </w:rPr>
              <w:t xml:space="preserve"> ugdymo veiklose dalyvaujančių Lieporių mikrorajono 4 darželių PUG ugdytinių dalis proc. – 90.</w:t>
            </w:r>
          </w:p>
          <w:p w14:paraId="51828E73"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1.2.1.2.1. Ugdymo tęstinumui užtikrinti Lieporių, „Saulėtekio“ gimnazijų </w:t>
            </w:r>
            <w:proofErr w:type="spellStart"/>
            <w:r>
              <w:rPr>
                <w:color w:val="000000"/>
              </w:rPr>
              <w:t>patyriminio</w:t>
            </w:r>
            <w:proofErr w:type="spellEnd"/>
            <w:r>
              <w:rPr>
                <w:color w:val="000000"/>
              </w:rPr>
              <w:t xml:space="preserve"> ugdymo veiklose dalyvaujančių 8  kl. mokinių dalis proc. – 99. </w:t>
            </w:r>
          </w:p>
          <w:p w14:paraId="189FB489"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1.2.1.3.1. Ugdymo tęstinumui užtikrinti miesto Dailės mokykloje </w:t>
            </w:r>
            <w:proofErr w:type="spellStart"/>
            <w:r>
              <w:rPr>
                <w:color w:val="000000"/>
              </w:rPr>
              <w:lastRenderedPageBreak/>
              <w:t>patyriminio</w:t>
            </w:r>
            <w:proofErr w:type="spellEnd"/>
            <w:r>
              <w:rPr>
                <w:color w:val="000000"/>
              </w:rPr>
              <w:t xml:space="preserve"> ugdymo veiklose dalyvaujančių 4 kl. mokinių dalis proc. – 90.</w:t>
            </w:r>
          </w:p>
          <w:p w14:paraId="41DDAEAE" w14:textId="77777777" w:rsidR="00D2176F" w:rsidRDefault="00145DFF">
            <w:pPr>
              <w:pBdr>
                <w:top w:val="nil"/>
                <w:left w:val="nil"/>
                <w:bottom w:val="nil"/>
                <w:right w:val="nil"/>
                <w:between w:val="nil"/>
              </w:pBdr>
              <w:spacing w:line="240" w:lineRule="auto"/>
              <w:ind w:left="0" w:hanging="2"/>
              <w:rPr>
                <w:color w:val="000000"/>
              </w:rPr>
            </w:pPr>
            <w:r>
              <w:rPr>
                <w:color w:val="000000"/>
              </w:rPr>
              <w:t>1.2.1.4.1. UK plėtojimui Š</w:t>
            </w:r>
            <w:r>
              <w:t>TM</w:t>
            </w:r>
            <w:r>
              <w:rPr>
                <w:color w:val="000000"/>
              </w:rPr>
              <w:t xml:space="preserve">C </w:t>
            </w:r>
            <w:proofErr w:type="spellStart"/>
            <w:r>
              <w:rPr>
                <w:color w:val="000000"/>
              </w:rPr>
              <w:t>patyriminio</w:t>
            </w:r>
            <w:proofErr w:type="spellEnd"/>
            <w:r>
              <w:rPr>
                <w:color w:val="000000"/>
              </w:rPr>
              <w:t xml:space="preserve"> ugdymo veiklose dalyvaujančių 7–8  kl. mokinių dalis proc. – 90.</w:t>
            </w:r>
          </w:p>
          <w:p w14:paraId="70832AEA" w14:textId="77777777" w:rsidR="00D2176F" w:rsidRDefault="00145DFF">
            <w:pPr>
              <w:pBdr>
                <w:top w:val="nil"/>
                <w:left w:val="nil"/>
                <w:bottom w:val="nil"/>
                <w:right w:val="nil"/>
                <w:between w:val="nil"/>
              </w:pBdr>
              <w:spacing w:line="240" w:lineRule="auto"/>
              <w:ind w:left="0" w:hanging="2"/>
            </w:pPr>
            <w:r>
              <w:rPr>
                <w:color w:val="000000"/>
              </w:rPr>
              <w:t>1.2.1.5.1. Vykdomų STEAM su socialiniais partneriais program</w:t>
            </w:r>
            <w:r>
              <w:t>ų/edukacijų skaičius – 8/28.</w:t>
            </w:r>
          </w:p>
          <w:p w14:paraId="73124DD0" w14:textId="77777777" w:rsidR="00D2176F" w:rsidRDefault="00145DFF">
            <w:pPr>
              <w:pBdr>
                <w:top w:val="nil"/>
                <w:left w:val="nil"/>
                <w:bottom w:val="nil"/>
                <w:right w:val="nil"/>
                <w:between w:val="nil"/>
              </w:pBdr>
              <w:spacing w:line="240" w:lineRule="auto"/>
              <w:ind w:left="0" w:hanging="2"/>
              <w:rPr>
                <w:color w:val="000000"/>
              </w:rPr>
            </w:pPr>
            <w:r>
              <w:rPr>
                <w:color w:val="000000"/>
              </w:rPr>
              <w:t>1.2.1.6.1. Mokinių, dalyvaujančių UK veiklose ne mokykloje, dalis proc. – 90.</w:t>
            </w:r>
          </w:p>
          <w:p w14:paraId="204019AD" w14:textId="77777777" w:rsidR="00D2176F" w:rsidRDefault="00145DFF">
            <w:pPr>
              <w:pBdr>
                <w:top w:val="nil"/>
                <w:left w:val="nil"/>
                <w:bottom w:val="nil"/>
                <w:right w:val="nil"/>
                <w:between w:val="nil"/>
              </w:pBdr>
              <w:spacing w:line="240" w:lineRule="auto"/>
              <w:ind w:left="0" w:hanging="2"/>
            </w:pPr>
            <w:r>
              <w:rPr>
                <w:color w:val="000000"/>
              </w:rPr>
              <w:t>1.2.1.7.1. M</w:t>
            </w:r>
            <w:r>
              <w:t xml:space="preserve">okinių UK pažintinių/ </w:t>
            </w:r>
            <w:proofErr w:type="spellStart"/>
            <w:r>
              <w:t>patyriminių</w:t>
            </w:r>
            <w:proofErr w:type="spellEnd"/>
            <w:r>
              <w:t xml:space="preserve"> vizitų skaičius – 116/18.</w:t>
            </w:r>
          </w:p>
          <w:p w14:paraId="5625D817" w14:textId="77777777" w:rsidR="00D2176F" w:rsidRDefault="00145DFF">
            <w:pPr>
              <w:pBdr>
                <w:top w:val="nil"/>
                <w:left w:val="nil"/>
                <w:bottom w:val="nil"/>
                <w:right w:val="nil"/>
                <w:between w:val="nil"/>
              </w:pBdr>
              <w:spacing w:line="240" w:lineRule="auto"/>
              <w:ind w:left="0" w:hanging="2"/>
              <w:rPr>
                <w:color w:val="000000"/>
              </w:rPr>
            </w:pPr>
            <w:r>
              <w:t>1.2.1.8.1. Mokinių veikl</w:t>
            </w:r>
            <w:r>
              <w:rPr>
                <w:color w:val="000000"/>
              </w:rPr>
              <w:t>ų, fiksuotų miesto interaktyviame SKU kalendoriuje, skaičius – 164.</w:t>
            </w:r>
          </w:p>
          <w:p w14:paraId="04DFC6D2" w14:textId="77777777" w:rsidR="00D2176F" w:rsidRDefault="00145DFF">
            <w:pPr>
              <w:pBdr>
                <w:top w:val="nil"/>
                <w:left w:val="nil"/>
                <w:bottom w:val="nil"/>
                <w:right w:val="nil"/>
                <w:between w:val="nil"/>
              </w:pBdr>
              <w:spacing w:line="240" w:lineRule="auto"/>
              <w:ind w:left="0" w:hanging="2"/>
              <w:rPr>
                <w:color w:val="000000"/>
              </w:rPr>
            </w:pPr>
            <w:r>
              <w:rPr>
                <w:color w:val="000000"/>
              </w:rPr>
              <w:t>1.2.1.9.1. Bendradarbiaujančių sporto įstaigų skaičius – 5.</w:t>
            </w:r>
          </w:p>
          <w:p w14:paraId="17DB1F50" w14:textId="77777777" w:rsidR="00D2176F" w:rsidRDefault="00145DFF">
            <w:pPr>
              <w:pBdr>
                <w:top w:val="nil"/>
                <w:left w:val="nil"/>
                <w:bottom w:val="nil"/>
                <w:right w:val="nil"/>
                <w:between w:val="nil"/>
              </w:pBdr>
              <w:spacing w:line="240" w:lineRule="auto"/>
              <w:ind w:left="0" w:hanging="2"/>
            </w:pPr>
            <w:r>
              <w:rPr>
                <w:color w:val="000000"/>
              </w:rPr>
              <w:t>1.2.1.10.1. Organizuotų parodų pas socia</w:t>
            </w:r>
            <w:r>
              <w:t>linius partnerius skaičius – 23.</w:t>
            </w:r>
          </w:p>
          <w:p w14:paraId="4C4CFC4E" w14:textId="77777777" w:rsidR="00D2176F" w:rsidRDefault="00145DFF">
            <w:pPr>
              <w:pBdr>
                <w:top w:val="nil"/>
                <w:left w:val="nil"/>
                <w:bottom w:val="nil"/>
                <w:right w:val="nil"/>
                <w:between w:val="nil"/>
              </w:pBdr>
              <w:spacing w:line="240" w:lineRule="auto"/>
              <w:ind w:left="0" w:hanging="2"/>
              <w:rPr>
                <w:color w:val="000000"/>
              </w:rPr>
            </w:pPr>
            <w:r>
              <w:t xml:space="preserve">1.2.1.11.1. </w:t>
            </w:r>
            <w:r>
              <w:rPr>
                <w:color w:val="000000"/>
              </w:rPr>
              <w:t>Bendradarbiavimo su NVŠ teikėjais, dalyvaujančiais projekte „Neformaliojo vaikų švietimo plėtra“ („</w:t>
            </w:r>
            <w:proofErr w:type="spellStart"/>
            <w:r>
              <w:rPr>
                <w:color w:val="000000"/>
              </w:rPr>
              <w:t>Skizze</w:t>
            </w:r>
            <w:proofErr w:type="spellEnd"/>
            <w:r>
              <w:rPr>
                <w:color w:val="000000"/>
              </w:rPr>
              <w:t xml:space="preserve">“ (dailė/ technologijos), Išmanioji mokykla, </w:t>
            </w:r>
            <w:proofErr w:type="spellStart"/>
            <w:r>
              <w:rPr>
                <w:color w:val="000000"/>
              </w:rPr>
              <w:t>Robotikos</w:t>
            </w:r>
            <w:proofErr w:type="spellEnd"/>
            <w:r>
              <w:rPr>
                <w:color w:val="000000"/>
              </w:rPr>
              <w:t xml:space="preserve"> akademija, „</w:t>
            </w:r>
            <w:proofErr w:type="spellStart"/>
            <w:r>
              <w:rPr>
                <w:color w:val="000000"/>
              </w:rPr>
              <w:t>Ames</w:t>
            </w:r>
            <w:proofErr w:type="spellEnd"/>
            <w:r>
              <w:rPr>
                <w:color w:val="000000"/>
              </w:rPr>
              <w:t>“ (anglų k.), Šachmatų mokykla) skaičius – 5.</w:t>
            </w:r>
          </w:p>
          <w:p w14:paraId="407817AC" w14:textId="77777777" w:rsidR="00D2176F" w:rsidRDefault="00145DFF">
            <w:pPr>
              <w:pBdr>
                <w:top w:val="nil"/>
                <w:left w:val="nil"/>
                <w:bottom w:val="nil"/>
                <w:right w:val="nil"/>
                <w:between w:val="nil"/>
              </w:pBdr>
              <w:spacing w:line="240" w:lineRule="auto"/>
              <w:ind w:left="0" w:hanging="2"/>
            </w:pPr>
            <w:r>
              <w:rPr>
                <w:color w:val="000000"/>
              </w:rPr>
              <w:t>1.2.1.12.1.Vykdomų tarptautinių, šalies, miesto, mokyklos partn</w:t>
            </w:r>
            <w:r>
              <w:t>erystės projektų skaičius – 38.</w:t>
            </w:r>
          </w:p>
          <w:p w14:paraId="5A310B6F" w14:textId="77777777" w:rsidR="00D2176F" w:rsidRDefault="00145DFF">
            <w:pPr>
              <w:pBdr>
                <w:top w:val="nil"/>
                <w:left w:val="nil"/>
                <w:bottom w:val="nil"/>
                <w:right w:val="nil"/>
                <w:between w:val="nil"/>
              </w:pBdr>
              <w:spacing w:line="240" w:lineRule="auto"/>
              <w:ind w:left="0" w:hanging="2"/>
              <w:rPr>
                <w:color w:val="000000"/>
                <w:highlight w:val="yellow"/>
              </w:rPr>
            </w:pPr>
            <w:r>
              <w:t xml:space="preserve">1.2.1.13.1. Gerosios </w:t>
            </w:r>
            <w:r>
              <w:rPr>
                <w:color w:val="000000"/>
              </w:rPr>
              <w:t>patirties dalijimasis susitikimų su socialiniais partneriais skaičius – 3.</w:t>
            </w:r>
          </w:p>
        </w:tc>
      </w:tr>
      <w:tr w:rsidR="00D2176F" w14:paraId="33EAAF85" w14:textId="77777777">
        <w:tc>
          <w:tcPr>
            <w:tcW w:w="1984" w:type="dxa"/>
            <w:tcBorders>
              <w:top w:val="single" w:sz="4" w:space="0" w:color="000000"/>
              <w:left w:val="single" w:sz="4" w:space="0" w:color="000000"/>
              <w:bottom w:val="single" w:sz="4" w:space="0" w:color="000000"/>
              <w:right w:val="single" w:sz="4" w:space="0" w:color="000000"/>
            </w:tcBorders>
          </w:tcPr>
          <w:p w14:paraId="0EE6168A"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 xml:space="preserve">1.3. Tobulinti mokytojų </w:t>
            </w:r>
            <w:r>
              <w:rPr>
                <w:color w:val="000000"/>
              </w:rPr>
              <w:lastRenderedPageBreak/>
              <w:t xml:space="preserve">kompetencijas bei  plėtoti mokymosi aplinkų mokykloje </w:t>
            </w:r>
            <w:proofErr w:type="spellStart"/>
            <w:r>
              <w:rPr>
                <w:color w:val="000000"/>
              </w:rPr>
              <w:t>įveiklinimą</w:t>
            </w:r>
            <w:proofErr w:type="spellEnd"/>
            <w:r>
              <w:rPr>
                <w:color w:val="000000"/>
              </w:rPr>
              <w:t>.</w:t>
            </w:r>
          </w:p>
          <w:p w14:paraId="2BFB57D1" w14:textId="77777777" w:rsidR="00D2176F" w:rsidRDefault="00145DFF">
            <w:pPr>
              <w:pBdr>
                <w:top w:val="nil"/>
                <w:left w:val="nil"/>
                <w:bottom w:val="nil"/>
                <w:right w:val="nil"/>
                <w:between w:val="nil"/>
              </w:pBdr>
              <w:spacing w:line="240" w:lineRule="auto"/>
              <w:ind w:left="0" w:hanging="2"/>
              <w:rPr>
                <w:color w:val="000000"/>
                <w:highlight w:val="yellow"/>
              </w:rPr>
            </w:pPr>
            <w:r>
              <w:rPr>
                <w:i/>
                <w:color w:val="000000"/>
              </w:rPr>
              <w:t>(Veiklos sritis -  ugdymo(</w:t>
            </w:r>
            <w:proofErr w:type="spellStart"/>
            <w:r>
              <w:rPr>
                <w:i/>
                <w:color w:val="000000"/>
              </w:rPr>
              <w:t>si</w:t>
            </w:r>
            <w:proofErr w:type="spellEnd"/>
            <w:r>
              <w:rPr>
                <w:i/>
                <w:color w:val="000000"/>
              </w:rPr>
              <w:t>) aplinka).</w:t>
            </w:r>
          </w:p>
        </w:tc>
        <w:tc>
          <w:tcPr>
            <w:tcW w:w="1985" w:type="dxa"/>
            <w:tcBorders>
              <w:top w:val="single" w:sz="4" w:space="0" w:color="000000"/>
              <w:left w:val="single" w:sz="4" w:space="0" w:color="000000"/>
              <w:bottom w:val="single" w:sz="4" w:space="0" w:color="000000"/>
              <w:right w:val="single" w:sz="4" w:space="0" w:color="000000"/>
            </w:tcBorders>
          </w:tcPr>
          <w:p w14:paraId="6464C2CB"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 xml:space="preserve">1.3.1. Patobulintos </w:t>
            </w:r>
            <w:r>
              <w:rPr>
                <w:color w:val="000000"/>
              </w:rPr>
              <w:lastRenderedPageBreak/>
              <w:t xml:space="preserve">mokytojų kompetencijos bei  išplėtotas mokymosi aplinkų mokykloje </w:t>
            </w:r>
            <w:proofErr w:type="spellStart"/>
            <w:r>
              <w:rPr>
                <w:color w:val="000000"/>
              </w:rPr>
              <w:t>įveiklinimas</w:t>
            </w:r>
            <w:proofErr w:type="spellEnd"/>
            <w:r>
              <w:rPr>
                <w:color w:val="000000"/>
              </w:rPr>
              <w:t>.</w:t>
            </w:r>
          </w:p>
          <w:p w14:paraId="0891C5BC" w14:textId="77777777" w:rsidR="00D2176F" w:rsidRDefault="00D2176F">
            <w:pPr>
              <w:pBdr>
                <w:top w:val="nil"/>
                <w:left w:val="nil"/>
                <w:bottom w:val="nil"/>
                <w:right w:val="nil"/>
                <w:between w:val="nil"/>
              </w:pBdr>
              <w:spacing w:line="240" w:lineRule="auto"/>
              <w:ind w:left="0" w:hanging="2"/>
              <w:rPr>
                <w:color w:val="000000"/>
                <w:highlight w:val="yellow"/>
              </w:rPr>
            </w:pPr>
          </w:p>
          <w:p w14:paraId="5B5B648F" w14:textId="77777777" w:rsidR="00D2176F" w:rsidRDefault="00D2176F">
            <w:pPr>
              <w:pBdr>
                <w:top w:val="nil"/>
                <w:left w:val="nil"/>
                <w:bottom w:val="nil"/>
                <w:right w:val="nil"/>
                <w:between w:val="nil"/>
              </w:pBdr>
              <w:spacing w:line="240" w:lineRule="auto"/>
              <w:ind w:left="0" w:hanging="2"/>
              <w:rPr>
                <w:color w:val="000000"/>
                <w:highlight w:val="yellow"/>
              </w:rPr>
            </w:pPr>
          </w:p>
        </w:tc>
        <w:tc>
          <w:tcPr>
            <w:tcW w:w="2835" w:type="dxa"/>
            <w:tcBorders>
              <w:top w:val="single" w:sz="4" w:space="0" w:color="000000"/>
              <w:left w:val="single" w:sz="4" w:space="0" w:color="000000"/>
              <w:bottom w:val="single" w:sz="4" w:space="0" w:color="000000"/>
              <w:right w:val="single" w:sz="4" w:space="0" w:color="000000"/>
            </w:tcBorders>
          </w:tcPr>
          <w:p w14:paraId="5C2DA2AE"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 xml:space="preserve">1.3.1.1. Mokytojų, keliančių kvalifikaciją 40 </w:t>
            </w:r>
            <w:r>
              <w:rPr>
                <w:color w:val="000000"/>
              </w:rPr>
              <w:lastRenderedPageBreak/>
              <w:t>ir daugiau valandų, dalis proc. – 100.</w:t>
            </w:r>
          </w:p>
          <w:p w14:paraId="5DC6DA28" w14:textId="77777777" w:rsidR="00D2176F" w:rsidRDefault="00145DFF">
            <w:pPr>
              <w:pBdr>
                <w:top w:val="nil"/>
                <w:left w:val="nil"/>
                <w:bottom w:val="nil"/>
                <w:right w:val="nil"/>
                <w:between w:val="nil"/>
              </w:pBdr>
              <w:spacing w:line="240" w:lineRule="auto"/>
              <w:ind w:left="0" w:hanging="2"/>
              <w:rPr>
                <w:color w:val="000000"/>
              </w:rPr>
            </w:pPr>
            <w:r>
              <w:rPr>
                <w:color w:val="000000"/>
              </w:rPr>
              <w:t>1.3.1.2. Mokyklos organizuotų kvalifikacijos kėlimo ilgalaikių programų skaičius – 1.</w:t>
            </w:r>
          </w:p>
          <w:p w14:paraId="30AC0E6B" w14:textId="77777777" w:rsidR="00D2176F" w:rsidRDefault="00145DFF">
            <w:pPr>
              <w:pBdr>
                <w:top w:val="nil"/>
                <w:left w:val="nil"/>
                <w:bottom w:val="nil"/>
                <w:right w:val="nil"/>
                <w:between w:val="nil"/>
              </w:pBdr>
              <w:spacing w:line="240" w:lineRule="auto"/>
              <w:ind w:left="0" w:hanging="2"/>
              <w:rPr>
                <w:color w:val="000000"/>
              </w:rPr>
            </w:pPr>
            <w:r>
              <w:rPr>
                <w:color w:val="000000"/>
              </w:rPr>
              <w:t>1.3.1.3. Mokytojų, tikslingai naudojančių ugdymo procese IKT priemones, skaitmenines programas, dalis proc. – 100.</w:t>
            </w:r>
          </w:p>
          <w:p w14:paraId="53B1E933" w14:textId="77777777" w:rsidR="00D2176F" w:rsidRDefault="00145DFF">
            <w:pPr>
              <w:pBdr>
                <w:top w:val="nil"/>
                <w:left w:val="nil"/>
                <w:bottom w:val="nil"/>
                <w:right w:val="nil"/>
                <w:between w:val="nil"/>
              </w:pBdr>
              <w:spacing w:line="240" w:lineRule="auto"/>
              <w:ind w:left="0" w:hanging="2"/>
              <w:rPr>
                <w:color w:val="000000"/>
              </w:rPr>
            </w:pPr>
            <w:r>
              <w:rPr>
                <w:color w:val="000000"/>
              </w:rPr>
              <w:t>1.3.1.4. Pedagogų organizuotų mokymų „Kolegos kolegoms“ progimnazijos bendruomenei  skaičius – 3.</w:t>
            </w:r>
          </w:p>
          <w:p w14:paraId="6B4C2A8F" w14:textId="77777777" w:rsidR="00D2176F" w:rsidRDefault="00145DFF">
            <w:pPr>
              <w:pBdr>
                <w:top w:val="nil"/>
                <w:left w:val="nil"/>
                <w:bottom w:val="nil"/>
                <w:right w:val="nil"/>
                <w:between w:val="nil"/>
              </w:pBdr>
              <w:spacing w:line="240" w:lineRule="auto"/>
              <w:ind w:left="0" w:hanging="2"/>
              <w:rPr>
                <w:color w:val="000000"/>
              </w:rPr>
            </w:pPr>
            <w:r>
              <w:rPr>
                <w:color w:val="000000"/>
              </w:rPr>
              <w:t>1.3.1.5. Pedagogų skaitytų pranešimų skaičius – 28.</w:t>
            </w:r>
          </w:p>
          <w:p w14:paraId="64099267" w14:textId="77777777" w:rsidR="00D2176F" w:rsidRDefault="00D2176F">
            <w:pPr>
              <w:pBdr>
                <w:top w:val="nil"/>
                <w:left w:val="nil"/>
                <w:bottom w:val="nil"/>
                <w:right w:val="nil"/>
                <w:between w:val="nil"/>
              </w:pBdr>
              <w:spacing w:line="240" w:lineRule="auto"/>
              <w:ind w:left="0" w:hanging="2"/>
              <w:rPr>
                <w:color w:val="000000"/>
              </w:rPr>
            </w:pPr>
          </w:p>
          <w:p w14:paraId="5E426D55" w14:textId="77777777" w:rsidR="00D2176F" w:rsidRDefault="00145DFF">
            <w:pPr>
              <w:pBdr>
                <w:top w:val="nil"/>
                <w:left w:val="nil"/>
                <w:bottom w:val="nil"/>
                <w:right w:val="nil"/>
                <w:between w:val="nil"/>
              </w:pBdr>
              <w:spacing w:line="240" w:lineRule="auto"/>
              <w:ind w:left="0" w:hanging="2"/>
              <w:rPr>
                <w:color w:val="000000"/>
              </w:rPr>
            </w:pPr>
            <w:r>
              <w:rPr>
                <w:color w:val="000000"/>
              </w:rPr>
              <w:t>1.3.1.6. Organizuotų bendruomenės renginių mokyklos aplinkose skaičius – 8.</w:t>
            </w:r>
          </w:p>
          <w:p w14:paraId="35692FA5" w14:textId="77777777" w:rsidR="00D2176F" w:rsidRDefault="00145DFF">
            <w:pPr>
              <w:pBdr>
                <w:top w:val="nil"/>
                <w:left w:val="nil"/>
                <w:bottom w:val="nil"/>
                <w:right w:val="nil"/>
                <w:between w:val="nil"/>
              </w:pBdr>
              <w:spacing w:line="240" w:lineRule="auto"/>
              <w:ind w:left="0" w:hanging="2"/>
              <w:rPr>
                <w:color w:val="000000"/>
              </w:rPr>
            </w:pPr>
            <w:r>
              <w:rPr>
                <w:color w:val="000000"/>
              </w:rPr>
              <w:t>1.3.1.7. Atnaujintų edukacinių aplinkų skaičius – 3.</w:t>
            </w:r>
          </w:p>
          <w:p w14:paraId="1F5597A6" w14:textId="77777777" w:rsidR="00D2176F" w:rsidRDefault="00145DFF">
            <w:pPr>
              <w:pBdr>
                <w:top w:val="nil"/>
                <w:left w:val="nil"/>
                <w:bottom w:val="nil"/>
                <w:right w:val="nil"/>
                <w:between w:val="nil"/>
              </w:pBdr>
              <w:spacing w:line="240" w:lineRule="auto"/>
              <w:ind w:left="0" w:hanging="2"/>
              <w:rPr>
                <w:color w:val="000000"/>
              </w:rPr>
            </w:pPr>
            <w:r>
              <w:rPr>
                <w:color w:val="000000"/>
              </w:rPr>
              <w:t>1.3.1.8. Mokytojų sukurtų ir įkeltų į virtualią aplinką užduočių skaičius – 35.</w:t>
            </w:r>
          </w:p>
          <w:p w14:paraId="31A77274" w14:textId="77777777" w:rsidR="00D2176F" w:rsidRDefault="00D2176F">
            <w:pPr>
              <w:pBdr>
                <w:top w:val="nil"/>
                <w:left w:val="nil"/>
                <w:bottom w:val="nil"/>
                <w:right w:val="nil"/>
                <w:between w:val="nil"/>
              </w:pBdr>
              <w:spacing w:line="240" w:lineRule="auto"/>
              <w:ind w:left="0" w:hanging="2"/>
              <w:rPr>
                <w:color w:val="000000"/>
              </w:rPr>
            </w:pPr>
          </w:p>
          <w:p w14:paraId="7FDE99FD" w14:textId="77777777" w:rsidR="00D2176F" w:rsidRDefault="00145DFF">
            <w:pPr>
              <w:pBdr>
                <w:top w:val="nil"/>
                <w:left w:val="nil"/>
                <w:bottom w:val="nil"/>
                <w:right w:val="nil"/>
                <w:between w:val="nil"/>
              </w:pBdr>
              <w:spacing w:line="240" w:lineRule="auto"/>
              <w:ind w:left="0" w:hanging="2"/>
              <w:rPr>
                <w:color w:val="000000"/>
              </w:rPr>
            </w:pPr>
            <w:r>
              <w:rPr>
                <w:color w:val="000000"/>
              </w:rPr>
              <w:t>1.3.1.9. Pedagogų aprūpinimo IKT priemonėmis ugdymo procesui organizuoti dalis proc. – 100.</w:t>
            </w:r>
          </w:p>
          <w:p w14:paraId="19C6748D" w14:textId="77777777" w:rsidR="00D2176F" w:rsidRDefault="00145DFF">
            <w:pPr>
              <w:pBdr>
                <w:top w:val="nil"/>
                <w:left w:val="nil"/>
                <w:bottom w:val="nil"/>
                <w:right w:val="nil"/>
                <w:between w:val="nil"/>
              </w:pBdr>
              <w:spacing w:line="240" w:lineRule="auto"/>
              <w:ind w:left="0" w:hanging="2"/>
              <w:rPr>
                <w:color w:val="000000"/>
              </w:rPr>
            </w:pPr>
            <w:r>
              <w:rPr>
                <w:color w:val="000000"/>
              </w:rPr>
              <w:t>1.3.1.10. Mokinių IKT priemonių poreikio ugdymui(</w:t>
            </w:r>
            <w:proofErr w:type="spellStart"/>
            <w:r>
              <w:rPr>
                <w:color w:val="000000"/>
              </w:rPr>
              <w:t>si</w:t>
            </w:r>
            <w:proofErr w:type="spellEnd"/>
            <w:r>
              <w:rPr>
                <w:color w:val="000000"/>
              </w:rPr>
              <w:t>) tenkinimo dalis proc. – 100.</w:t>
            </w:r>
          </w:p>
          <w:p w14:paraId="6D71FF97" w14:textId="77777777" w:rsidR="00D2176F" w:rsidRDefault="00145DFF">
            <w:pPr>
              <w:pBdr>
                <w:top w:val="nil"/>
                <w:left w:val="nil"/>
                <w:bottom w:val="nil"/>
                <w:right w:val="nil"/>
                <w:between w:val="nil"/>
              </w:pBdr>
              <w:spacing w:line="240" w:lineRule="auto"/>
              <w:ind w:left="0" w:hanging="2"/>
              <w:rPr>
                <w:color w:val="000000"/>
              </w:rPr>
            </w:pPr>
            <w:r>
              <w:rPr>
                <w:color w:val="000000"/>
              </w:rPr>
              <w:t>1.3.1.11. Vestų netradicinių pamokų mokyklos edukacinėse aplinkose skaičius – 40.</w:t>
            </w:r>
          </w:p>
          <w:p w14:paraId="496730CD" w14:textId="77777777" w:rsidR="00D2176F" w:rsidRDefault="00145DFF">
            <w:pPr>
              <w:pBdr>
                <w:top w:val="nil"/>
                <w:left w:val="nil"/>
                <w:bottom w:val="nil"/>
                <w:right w:val="nil"/>
                <w:between w:val="nil"/>
              </w:pBdr>
              <w:spacing w:line="240" w:lineRule="auto"/>
              <w:ind w:left="0" w:hanging="2"/>
              <w:rPr>
                <w:color w:val="000000"/>
              </w:rPr>
            </w:pPr>
            <w:r>
              <w:rPr>
                <w:color w:val="000000"/>
              </w:rPr>
              <w:t>1.3.1.12. Rekonstruoto stadiono erdvėse sportuojančių mokinių dalis proc. – 100.</w:t>
            </w:r>
          </w:p>
          <w:p w14:paraId="16C80683"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 xml:space="preserve">1.3.1.13. Mokyklos internetinės svetainės aplinkų </w:t>
            </w:r>
            <w:proofErr w:type="spellStart"/>
            <w:r>
              <w:rPr>
                <w:color w:val="000000"/>
              </w:rPr>
              <w:t>įtrauktis</w:t>
            </w:r>
            <w:proofErr w:type="spellEnd"/>
            <w:r>
              <w:rPr>
                <w:color w:val="000000"/>
              </w:rPr>
              <w:t xml:space="preserve"> į ugdymo procesą dalis proc. – 100.</w:t>
            </w:r>
          </w:p>
        </w:tc>
        <w:tc>
          <w:tcPr>
            <w:tcW w:w="2835" w:type="dxa"/>
            <w:tcBorders>
              <w:top w:val="single" w:sz="4" w:space="0" w:color="000000"/>
              <w:left w:val="single" w:sz="4" w:space="0" w:color="000000"/>
              <w:bottom w:val="single" w:sz="4" w:space="0" w:color="000000"/>
              <w:right w:val="single" w:sz="4" w:space="0" w:color="000000"/>
            </w:tcBorders>
          </w:tcPr>
          <w:p w14:paraId="12AE817F"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 xml:space="preserve">1.3.1.1.1. Mokytojų, keliančių kvalifikaciją 40 </w:t>
            </w:r>
            <w:r>
              <w:rPr>
                <w:color w:val="000000"/>
              </w:rPr>
              <w:lastRenderedPageBreak/>
              <w:t>ir daugiau valandų, dalis proc. – 100.</w:t>
            </w:r>
          </w:p>
          <w:p w14:paraId="4BAA9790" w14:textId="77777777" w:rsidR="00D2176F" w:rsidRDefault="00145DFF">
            <w:pPr>
              <w:pBdr>
                <w:top w:val="nil"/>
                <w:left w:val="nil"/>
                <w:bottom w:val="nil"/>
                <w:right w:val="nil"/>
                <w:between w:val="nil"/>
              </w:pBdr>
              <w:spacing w:line="240" w:lineRule="auto"/>
              <w:ind w:left="0" w:hanging="2"/>
              <w:rPr>
                <w:color w:val="000000"/>
              </w:rPr>
            </w:pPr>
            <w:r>
              <w:rPr>
                <w:color w:val="000000"/>
              </w:rPr>
              <w:t>1.3.1.2.1. Mokyklos organizuotų kvalifikacijos kėlimo ilgalaikių programų skaičius – 1.</w:t>
            </w:r>
          </w:p>
          <w:p w14:paraId="6A855284" w14:textId="77777777" w:rsidR="00D2176F" w:rsidRDefault="00145DFF">
            <w:pPr>
              <w:pBdr>
                <w:top w:val="nil"/>
                <w:left w:val="nil"/>
                <w:bottom w:val="nil"/>
                <w:right w:val="nil"/>
                <w:between w:val="nil"/>
              </w:pBdr>
              <w:spacing w:line="240" w:lineRule="auto"/>
              <w:ind w:left="0" w:hanging="2"/>
              <w:rPr>
                <w:color w:val="000000"/>
              </w:rPr>
            </w:pPr>
            <w:r>
              <w:rPr>
                <w:color w:val="000000"/>
              </w:rPr>
              <w:t>1.3.1.3.1. Mokytojų, tikslingai naudojančių ugdymo procese IKT priemones, skaitmenines programas, dalis proc. – 100.</w:t>
            </w:r>
          </w:p>
          <w:p w14:paraId="17BB7EAD" w14:textId="77777777" w:rsidR="00D2176F" w:rsidRDefault="00145DFF">
            <w:pPr>
              <w:pBdr>
                <w:top w:val="nil"/>
                <w:left w:val="nil"/>
                <w:bottom w:val="nil"/>
                <w:right w:val="nil"/>
                <w:between w:val="nil"/>
              </w:pBdr>
              <w:spacing w:line="240" w:lineRule="auto"/>
              <w:ind w:left="0" w:hanging="2"/>
            </w:pPr>
            <w:r>
              <w:rPr>
                <w:color w:val="000000"/>
              </w:rPr>
              <w:t xml:space="preserve">1.3.1.4.1. Pedagogų organizuotų mokymų „Kolegos kolegoms“ </w:t>
            </w:r>
            <w:r>
              <w:t>progimnazijos bendruomenei  skaičius – 3.</w:t>
            </w:r>
          </w:p>
          <w:p w14:paraId="0EF77BD5" w14:textId="77777777" w:rsidR="00D2176F" w:rsidRDefault="00145DFF">
            <w:pPr>
              <w:pBdr>
                <w:top w:val="nil"/>
                <w:left w:val="nil"/>
                <w:bottom w:val="nil"/>
                <w:right w:val="nil"/>
                <w:between w:val="nil"/>
              </w:pBdr>
              <w:spacing w:line="240" w:lineRule="auto"/>
              <w:ind w:left="0" w:hanging="2"/>
              <w:rPr>
                <w:color w:val="000000"/>
              </w:rPr>
            </w:pPr>
            <w:r>
              <w:t>1.3.1</w:t>
            </w:r>
            <w:r>
              <w:rPr>
                <w:color w:val="000000"/>
              </w:rPr>
              <w:t>.5.1. Pedagogų skaitytų pranešimų skaičius – 2</w:t>
            </w:r>
            <w:r>
              <w:t>1</w:t>
            </w:r>
            <w:r>
              <w:rPr>
                <w:color w:val="000000"/>
              </w:rPr>
              <w:t>.</w:t>
            </w:r>
          </w:p>
          <w:p w14:paraId="47564AB5" w14:textId="77777777" w:rsidR="00D2176F" w:rsidRDefault="00145DFF">
            <w:pPr>
              <w:pBdr>
                <w:top w:val="nil"/>
                <w:left w:val="nil"/>
                <w:bottom w:val="nil"/>
                <w:right w:val="nil"/>
                <w:between w:val="nil"/>
              </w:pBdr>
              <w:spacing w:line="240" w:lineRule="auto"/>
              <w:ind w:left="0" w:hanging="2"/>
              <w:rPr>
                <w:color w:val="000000"/>
              </w:rPr>
            </w:pPr>
            <w:r>
              <w:rPr>
                <w:color w:val="000000"/>
              </w:rPr>
              <w:t>1.3.1.6.1 Organizuotų bendruomenės renginių mokyklos aplinkose skaičius – 8.</w:t>
            </w:r>
          </w:p>
          <w:p w14:paraId="547CE1A9" w14:textId="77777777" w:rsidR="00D2176F" w:rsidRDefault="00145DFF">
            <w:pPr>
              <w:pBdr>
                <w:top w:val="nil"/>
                <w:left w:val="nil"/>
                <w:bottom w:val="nil"/>
                <w:right w:val="nil"/>
                <w:between w:val="nil"/>
              </w:pBdr>
              <w:spacing w:line="240" w:lineRule="auto"/>
              <w:ind w:left="0" w:hanging="2"/>
              <w:rPr>
                <w:color w:val="000000"/>
              </w:rPr>
            </w:pPr>
            <w:r>
              <w:rPr>
                <w:color w:val="000000"/>
              </w:rPr>
              <w:t>1.3.1.7.1. Atnaujintų edukacinių aplinkų skaičius – 3.</w:t>
            </w:r>
          </w:p>
          <w:p w14:paraId="55E9FD6A" w14:textId="77777777" w:rsidR="00D2176F" w:rsidRDefault="00145DFF">
            <w:pPr>
              <w:pBdr>
                <w:top w:val="nil"/>
                <w:left w:val="nil"/>
                <w:bottom w:val="nil"/>
                <w:right w:val="nil"/>
                <w:between w:val="nil"/>
              </w:pBdr>
              <w:spacing w:line="240" w:lineRule="auto"/>
              <w:ind w:left="0" w:hanging="2"/>
              <w:rPr>
                <w:color w:val="000000"/>
              </w:rPr>
            </w:pPr>
            <w:r>
              <w:rPr>
                <w:color w:val="000000"/>
              </w:rPr>
              <w:t>1.3.1.8.1. Mokytojų sukurtų ir įkeltų į virtualią aplinką užduočių skaičius – 35.</w:t>
            </w:r>
          </w:p>
          <w:p w14:paraId="0CABB05D" w14:textId="77777777" w:rsidR="00D2176F" w:rsidRDefault="00145DFF">
            <w:pPr>
              <w:pBdr>
                <w:top w:val="nil"/>
                <w:left w:val="nil"/>
                <w:bottom w:val="nil"/>
                <w:right w:val="nil"/>
                <w:between w:val="nil"/>
              </w:pBdr>
              <w:spacing w:line="240" w:lineRule="auto"/>
              <w:ind w:left="0" w:hanging="2"/>
              <w:rPr>
                <w:color w:val="000000"/>
              </w:rPr>
            </w:pPr>
            <w:r>
              <w:rPr>
                <w:color w:val="000000"/>
              </w:rPr>
              <w:t>1.3.1.9.1. Pedagogų aprūpinimo IKT priemonėmis ugdymo procesui organizuoti dalis proc. – 100.</w:t>
            </w:r>
          </w:p>
          <w:p w14:paraId="3199A5FF" w14:textId="77777777" w:rsidR="00D2176F" w:rsidRDefault="00145DFF">
            <w:pPr>
              <w:pBdr>
                <w:top w:val="nil"/>
                <w:left w:val="nil"/>
                <w:bottom w:val="nil"/>
                <w:right w:val="nil"/>
                <w:between w:val="nil"/>
              </w:pBdr>
              <w:spacing w:line="240" w:lineRule="auto"/>
              <w:ind w:left="0" w:hanging="2"/>
              <w:rPr>
                <w:color w:val="000000"/>
              </w:rPr>
            </w:pPr>
            <w:r>
              <w:rPr>
                <w:color w:val="000000"/>
              </w:rPr>
              <w:t>1.3.1.10.1. Mokinių IKT priemonių poreikio ugdymui(</w:t>
            </w:r>
            <w:proofErr w:type="spellStart"/>
            <w:r>
              <w:rPr>
                <w:color w:val="000000"/>
              </w:rPr>
              <w:t>si</w:t>
            </w:r>
            <w:proofErr w:type="spellEnd"/>
            <w:r>
              <w:rPr>
                <w:color w:val="000000"/>
              </w:rPr>
              <w:t>) tenkinimo dalis proc. – 100.</w:t>
            </w:r>
          </w:p>
          <w:p w14:paraId="6E81E2AD" w14:textId="77777777" w:rsidR="00D2176F" w:rsidRDefault="00145DFF">
            <w:pPr>
              <w:pBdr>
                <w:top w:val="nil"/>
                <w:left w:val="nil"/>
                <w:bottom w:val="nil"/>
                <w:right w:val="nil"/>
                <w:between w:val="nil"/>
              </w:pBdr>
              <w:spacing w:line="240" w:lineRule="auto"/>
              <w:ind w:left="0" w:hanging="2"/>
              <w:rPr>
                <w:color w:val="000000"/>
              </w:rPr>
            </w:pPr>
            <w:r>
              <w:rPr>
                <w:color w:val="000000"/>
              </w:rPr>
              <w:t>1.3.1.11.1.Vestų netradicinių pamokų mokyklos edukacinėse aplinkose skaičius – 7</w:t>
            </w:r>
            <w:r>
              <w:t>9</w:t>
            </w:r>
            <w:r>
              <w:rPr>
                <w:color w:val="000000"/>
              </w:rPr>
              <w:t>.</w:t>
            </w:r>
          </w:p>
          <w:p w14:paraId="07E20C26" w14:textId="77777777" w:rsidR="00D2176F" w:rsidRDefault="00145DFF">
            <w:pPr>
              <w:pBdr>
                <w:top w:val="nil"/>
                <w:left w:val="nil"/>
                <w:bottom w:val="nil"/>
                <w:right w:val="nil"/>
                <w:between w:val="nil"/>
              </w:pBdr>
              <w:spacing w:line="240" w:lineRule="auto"/>
              <w:ind w:left="0" w:hanging="2"/>
              <w:rPr>
                <w:color w:val="000000"/>
              </w:rPr>
            </w:pPr>
            <w:r>
              <w:rPr>
                <w:color w:val="000000"/>
              </w:rPr>
              <w:t>1.3.1.12.1. Rekonstruoto stadiono erdvėse sportuojančių mokinių dalis proc. – 100.</w:t>
            </w:r>
          </w:p>
          <w:p w14:paraId="05F8C6AE"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1.3.1.13.1. Mokyklos internetinės svetainės aplinkų </w:t>
            </w:r>
            <w:proofErr w:type="spellStart"/>
            <w:r>
              <w:rPr>
                <w:color w:val="000000"/>
              </w:rPr>
              <w:t>įtrauktis</w:t>
            </w:r>
            <w:proofErr w:type="spellEnd"/>
            <w:r>
              <w:rPr>
                <w:color w:val="000000"/>
              </w:rPr>
              <w:t xml:space="preserve"> į ugdymo procesą dalis proc. – 100.</w:t>
            </w:r>
          </w:p>
        </w:tc>
      </w:tr>
      <w:tr w:rsidR="00D2176F" w14:paraId="0BCF7B1F" w14:textId="77777777">
        <w:tc>
          <w:tcPr>
            <w:tcW w:w="1984" w:type="dxa"/>
            <w:tcBorders>
              <w:top w:val="single" w:sz="4" w:space="0" w:color="000000"/>
              <w:left w:val="single" w:sz="4" w:space="0" w:color="000000"/>
              <w:bottom w:val="single" w:sz="4" w:space="0" w:color="000000"/>
              <w:right w:val="single" w:sz="4" w:space="0" w:color="000000"/>
            </w:tcBorders>
          </w:tcPr>
          <w:p w14:paraId="4D5C3E88"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1.4. Stiprinti asmeninę mokinių ir darbuotojų lyderystę.</w:t>
            </w:r>
          </w:p>
          <w:p w14:paraId="66D7D09B" w14:textId="77777777" w:rsidR="00D2176F" w:rsidRDefault="00145DFF">
            <w:pPr>
              <w:pBdr>
                <w:top w:val="nil"/>
                <w:left w:val="nil"/>
                <w:bottom w:val="nil"/>
                <w:right w:val="nil"/>
                <w:between w:val="nil"/>
              </w:pBdr>
              <w:spacing w:line="240" w:lineRule="auto"/>
              <w:ind w:left="0" w:hanging="2"/>
              <w:rPr>
                <w:color w:val="000000"/>
                <w:highlight w:val="yellow"/>
              </w:rPr>
            </w:pPr>
            <w:r>
              <w:rPr>
                <w:i/>
                <w:color w:val="000000"/>
              </w:rPr>
              <w:t>(Veiklos sritis -  gyvenimas mokykloje).</w:t>
            </w:r>
          </w:p>
        </w:tc>
        <w:tc>
          <w:tcPr>
            <w:tcW w:w="1985" w:type="dxa"/>
            <w:tcBorders>
              <w:top w:val="single" w:sz="4" w:space="0" w:color="000000"/>
              <w:left w:val="single" w:sz="4" w:space="0" w:color="000000"/>
              <w:bottom w:val="single" w:sz="4" w:space="0" w:color="000000"/>
              <w:right w:val="single" w:sz="4" w:space="0" w:color="000000"/>
            </w:tcBorders>
          </w:tcPr>
          <w:p w14:paraId="006AA50D"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1.4.1. Sustiprinta asmeninė mokinių ir darbuotojų lyderystė.</w:t>
            </w:r>
          </w:p>
        </w:tc>
        <w:tc>
          <w:tcPr>
            <w:tcW w:w="2835" w:type="dxa"/>
            <w:tcBorders>
              <w:top w:val="single" w:sz="4" w:space="0" w:color="000000"/>
              <w:left w:val="single" w:sz="4" w:space="0" w:color="000000"/>
              <w:bottom w:val="single" w:sz="4" w:space="0" w:color="000000"/>
              <w:right w:val="single" w:sz="4" w:space="0" w:color="000000"/>
            </w:tcBorders>
          </w:tcPr>
          <w:p w14:paraId="164A95ED"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1.4.1.1. Surengtų tarptautinių visuminio ugdymo konferencijų skaičius/organizuotų atvirų veiklų skaičius – 1/20.</w:t>
            </w:r>
          </w:p>
          <w:p w14:paraId="46667366" w14:textId="77777777" w:rsidR="00D2176F" w:rsidRDefault="00145DFF">
            <w:pPr>
              <w:pBdr>
                <w:top w:val="nil"/>
                <w:left w:val="nil"/>
                <w:bottom w:val="nil"/>
                <w:right w:val="nil"/>
                <w:between w:val="nil"/>
              </w:pBdr>
              <w:spacing w:line="240" w:lineRule="auto"/>
              <w:ind w:left="0" w:hanging="2"/>
              <w:rPr>
                <w:color w:val="C00000"/>
              </w:rPr>
            </w:pPr>
            <w:r>
              <w:rPr>
                <w:color w:val="000000"/>
              </w:rPr>
              <w:t>1.4.1.2. Vykdytų integruotų, socialinių emocinių kompetencijų, sveikatą stiprinančių ugdymo programų (</w:t>
            </w:r>
            <w:proofErr w:type="spellStart"/>
            <w:r>
              <w:rPr>
                <w:color w:val="000000"/>
              </w:rPr>
              <w:t>DofE</w:t>
            </w:r>
            <w:proofErr w:type="spellEnd"/>
            <w:r>
              <w:rPr>
                <w:color w:val="000000"/>
              </w:rPr>
              <w:t>, „Laikas kartu“, „Paauglystės kryžkelės“, Socialinių, emocinių kompetencijų ugdymas (SEU), „Obuolio draugai“, „Antras žingsnis“ ir kt.) skaičius – 10.</w:t>
            </w:r>
          </w:p>
          <w:p w14:paraId="6365EE46"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1.4.1.3. Mokinių, padariusių individualią vertybių pažangą (IVP), mokinių, klasių vadovų, tėvų/globėjų vertinimu  dalis proc. – 95. </w:t>
            </w:r>
          </w:p>
          <w:p w14:paraId="5872F042" w14:textId="77777777" w:rsidR="00D2176F" w:rsidRDefault="00145DFF">
            <w:pPr>
              <w:pBdr>
                <w:top w:val="nil"/>
                <w:left w:val="nil"/>
                <w:bottom w:val="nil"/>
                <w:right w:val="nil"/>
                <w:between w:val="nil"/>
              </w:pBdr>
              <w:spacing w:line="240" w:lineRule="auto"/>
              <w:ind w:left="0" w:hanging="2"/>
              <w:rPr>
                <w:color w:val="000000"/>
              </w:rPr>
            </w:pPr>
            <w:r>
              <w:rPr>
                <w:color w:val="000000"/>
              </w:rPr>
              <w:t>1.4.1.4. Organizuotų sveikatą stiprinančių projektų/ renginių mokykloje skaičius – 4/2.</w:t>
            </w:r>
          </w:p>
          <w:p w14:paraId="4C780558" w14:textId="77777777" w:rsidR="00D2176F" w:rsidRDefault="00145DFF">
            <w:pPr>
              <w:pBdr>
                <w:top w:val="nil"/>
                <w:left w:val="nil"/>
                <w:bottom w:val="nil"/>
                <w:right w:val="nil"/>
                <w:between w:val="nil"/>
              </w:pBdr>
              <w:spacing w:line="240" w:lineRule="auto"/>
              <w:ind w:left="0" w:hanging="2"/>
              <w:rPr>
                <w:color w:val="000000"/>
              </w:rPr>
            </w:pPr>
            <w:r>
              <w:rPr>
                <w:color w:val="000000"/>
              </w:rPr>
              <w:t>1.4.1.5. Organizuotų mokinių konferencijų mokykloje skaičius/ mokinių skaitytų pranešimų skaičius – 4/35.</w:t>
            </w:r>
          </w:p>
          <w:p w14:paraId="3371D3FE"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1.4.1.6. Pilietinėje – savanoriškoje veikloje dalyvaujančių mokinių dalis proc. – 70. </w:t>
            </w:r>
          </w:p>
          <w:p w14:paraId="30DE74A4" w14:textId="77777777" w:rsidR="00D2176F" w:rsidRDefault="00145DFF">
            <w:pPr>
              <w:pBdr>
                <w:top w:val="nil"/>
                <w:left w:val="nil"/>
                <w:bottom w:val="nil"/>
                <w:right w:val="nil"/>
                <w:between w:val="nil"/>
              </w:pBdr>
              <w:spacing w:line="240" w:lineRule="auto"/>
              <w:ind w:left="0" w:hanging="2"/>
              <w:rPr>
                <w:color w:val="000000"/>
              </w:rPr>
            </w:pPr>
            <w:r>
              <w:rPr>
                <w:color w:val="000000"/>
              </w:rPr>
              <w:t>1.4.1.7. Mokinių pasirengusių karjeros planus dalis proc. – 99.</w:t>
            </w:r>
          </w:p>
          <w:p w14:paraId="612D8859" w14:textId="77777777" w:rsidR="00D2176F" w:rsidRDefault="00145DFF">
            <w:pPr>
              <w:pBdr>
                <w:top w:val="nil"/>
                <w:left w:val="nil"/>
                <w:bottom w:val="nil"/>
                <w:right w:val="nil"/>
                <w:between w:val="nil"/>
              </w:pBdr>
              <w:spacing w:line="240" w:lineRule="auto"/>
              <w:ind w:left="0" w:hanging="2"/>
              <w:rPr>
                <w:color w:val="000000"/>
              </w:rPr>
            </w:pPr>
            <w:r>
              <w:rPr>
                <w:color w:val="000000"/>
              </w:rPr>
              <w:t>1.4.1.8. Mokinių aktyvo iniciatyvų skaičius – 10.</w:t>
            </w:r>
          </w:p>
          <w:p w14:paraId="2AD4B731" w14:textId="77777777" w:rsidR="00D2176F" w:rsidRDefault="00145DFF">
            <w:pPr>
              <w:pBdr>
                <w:top w:val="nil"/>
                <w:left w:val="nil"/>
                <w:bottom w:val="nil"/>
                <w:right w:val="nil"/>
                <w:between w:val="nil"/>
              </w:pBdr>
              <w:spacing w:line="240" w:lineRule="auto"/>
              <w:ind w:left="0" w:hanging="2"/>
              <w:rPr>
                <w:color w:val="000000"/>
              </w:rPr>
            </w:pPr>
            <w:r>
              <w:rPr>
                <w:color w:val="000000"/>
              </w:rPr>
              <w:t>1.4.1.9.  Mokyklą noriai lankančių mokinių (mokinių, mokinių tėvų apklausos duomenimis) dalis proc.  – 80.</w:t>
            </w:r>
          </w:p>
          <w:p w14:paraId="3D84AC1E" w14:textId="77777777" w:rsidR="00D2176F" w:rsidRDefault="00145DFF">
            <w:pPr>
              <w:pBdr>
                <w:top w:val="nil"/>
                <w:left w:val="nil"/>
                <w:bottom w:val="nil"/>
                <w:right w:val="nil"/>
                <w:between w:val="nil"/>
              </w:pBdr>
              <w:spacing w:line="240" w:lineRule="auto"/>
              <w:ind w:left="0" w:hanging="2"/>
              <w:rPr>
                <w:color w:val="000000"/>
              </w:rPr>
            </w:pPr>
            <w:r>
              <w:rPr>
                <w:color w:val="000000"/>
              </w:rPr>
              <w:t>1.4.1.10. Bendruomenės renginyje „2022 metų Spinduliai. ALUMNI premija“  įteiktų nominacijų/ premijų skaičius – 10/10.</w:t>
            </w:r>
          </w:p>
          <w:p w14:paraId="25CBC228"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1.4.1.11. Įteikta Mokyklos vardo premija 8 kl. mok. – 1.</w:t>
            </w:r>
          </w:p>
          <w:p w14:paraId="14E44868" w14:textId="77777777" w:rsidR="00D2176F" w:rsidRDefault="00145DFF">
            <w:pPr>
              <w:pBdr>
                <w:top w:val="nil"/>
                <w:left w:val="nil"/>
                <w:bottom w:val="nil"/>
                <w:right w:val="nil"/>
                <w:between w:val="nil"/>
              </w:pBdr>
              <w:spacing w:line="240" w:lineRule="auto"/>
              <w:ind w:left="0" w:hanging="2"/>
              <w:rPr>
                <w:color w:val="000000"/>
              </w:rPr>
            </w:pPr>
            <w:r>
              <w:rPr>
                <w:color w:val="000000"/>
              </w:rPr>
              <w:t>1.4.1.12. Įteikta 1-8 kl. mokiniams padėkos už mokyklos vardo garsinimą – 150.</w:t>
            </w:r>
          </w:p>
          <w:p w14:paraId="14BA8963" w14:textId="77777777" w:rsidR="00D2176F" w:rsidRDefault="00145DFF">
            <w:pPr>
              <w:pBdr>
                <w:top w:val="nil"/>
                <w:left w:val="nil"/>
                <w:bottom w:val="nil"/>
                <w:right w:val="nil"/>
                <w:between w:val="nil"/>
              </w:pBdr>
              <w:spacing w:line="240" w:lineRule="auto"/>
              <w:ind w:left="0" w:hanging="2"/>
              <w:rPr>
                <w:color w:val="000000"/>
              </w:rPr>
            </w:pPr>
            <w:r>
              <w:rPr>
                <w:color w:val="000000"/>
              </w:rPr>
              <w:t>1.4.1.13. Įteiktos 1-8 kl. mokiniams padėkos už aukštus ugdymosi pasiekimus – 140.</w:t>
            </w:r>
          </w:p>
          <w:p w14:paraId="53355901"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1.4.1.14. Įteiktos mokyklos veiklos ambasadorių nominacijos mokytojams – 9.</w:t>
            </w:r>
          </w:p>
        </w:tc>
        <w:tc>
          <w:tcPr>
            <w:tcW w:w="2835" w:type="dxa"/>
            <w:tcBorders>
              <w:top w:val="single" w:sz="4" w:space="0" w:color="000000"/>
              <w:left w:val="single" w:sz="4" w:space="0" w:color="000000"/>
              <w:bottom w:val="single" w:sz="4" w:space="0" w:color="000000"/>
              <w:right w:val="single" w:sz="4" w:space="0" w:color="000000"/>
            </w:tcBorders>
          </w:tcPr>
          <w:p w14:paraId="40A4647D" w14:textId="77777777" w:rsidR="00D2176F" w:rsidRDefault="00145DFF">
            <w:pPr>
              <w:pBdr>
                <w:top w:val="nil"/>
                <w:left w:val="nil"/>
                <w:bottom w:val="nil"/>
                <w:right w:val="nil"/>
                <w:between w:val="nil"/>
              </w:pBdr>
              <w:spacing w:line="240" w:lineRule="auto"/>
              <w:ind w:left="0" w:hanging="2"/>
            </w:pPr>
            <w:r>
              <w:rPr>
                <w:color w:val="000000"/>
              </w:rPr>
              <w:lastRenderedPageBreak/>
              <w:t>1.4.1.1.1. Surengtų tarptautinių visuminio ugdymo konferencijų skaičius/organ</w:t>
            </w:r>
            <w:r>
              <w:t>izuotų atvirų veiklų skaičius – 1/29.</w:t>
            </w:r>
          </w:p>
          <w:p w14:paraId="7DAFE32D" w14:textId="77777777" w:rsidR="00D2176F" w:rsidRDefault="00145DFF">
            <w:pPr>
              <w:pBdr>
                <w:top w:val="nil"/>
                <w:left w:val="nil"/>
                <w:bottom w:val="nil"/>
                <w:right w:val="nil"/>
                <w:between w:val="nil"/>
              </w:pBdr>
              <w:spacing w:line="240" w:lineRule="auto"/>
              <w:ind w:left="0" w:hanging="2"/>
              <w:rPr>
                <w:color w:val="C00000"/>
              </w:rPr>
            </w:pPr>
            <w:r>
              <w:t xml:space="preserve">1.4.1.2.1. Vykdytų </w:t>
            </w:r>
            <w:r>
              <w:rPr>
                <w:color w:val="000000"/>
              </w:rPr>
              <w:t>integruotų, socialinių emocinių kompetencijų, sveikatą stiprinančių ugdymo programų (</w:t>
            </w:r>
            <w:proofErr w:type="spellStart"/>
            <w:r>
              <w:rPr>
                <w:color w:val="000000"/>
              </w:rPr>
              <w:t>DofE</w:t>
            </w:r>
            <w:proofErr w:type="spellEnd"/>
            <w:r>
              <w:rPr>
                <w:color w:val="000000"/>
              </w:rPr>
              <w:t>, „Laikas kartu“, „Paauglystės kryžkelės“, Socialinių, emocinių kompetencijų ugdymas (SEU), „Obuolio draugai“, „Antras žingsnis“ ir kt.) skaičius – 10.</w:t>
            </w:r>
          </w:p>
          <w:p w14:paraId="5FAB3865"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1.4.1.3.1. Mokinių, padariusių individualią vertybių pažangą (IVP), mokinių, klasių vadovų, tėvų/globėjų vertinimu  dalis proc. – 95. </w:t>
            </w:r>
          </w:p>
          <w:p w14:paraId="469F6F0E" w14:textId="77777777" w:rsidR="00D2176F" w:rsidRDefault="00145DFF">
            <w:pPr>
              <w:pBdr>
                <w:top w:val="nil"/>
                <w:left w:val="nil"/>
                <w:bottom w:val="nil"/>
                <w:right w:val="nil"/>
                <w:between w:val="nil"/>
              </w:pBdr>
              <w:spacing w:line="240" w:lineRule="auto"/>
              <w:ind w:left="0" w:hanging="2"/>
              <w:rPr>
                <w:color w:val="000000"/>
              </w:rPr>
            </w:pPr>
            <w:r>
              <w:rPr>
                <w:color w:val="000000"/>
              </w:rPr>
              <w:t>1.4.1.4.1. Organizuotų sveikatą stiprinančių projektų/ renginių mokykloje skaičius – 4/</w:t>
            </w:r>
            <w:r>
              <w:t>3</w:t>
            </w:r>
            <w:r>
              <w:rPr>
                <w:color w:val="000000"/>
              </w:rPr>
              <w:t>.</w:t>
            </w:r>
          </w:p>
          <w:p w14:paraId="6D74494B"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1.4.1.5.1. Organizuotų mokinių konferencijų mokykloje skaičius/ mokinių skaitytų pranešimų skaičius – </w:t>
            </w:r>
            <w:r>
              <w:t>7</w:t>
            </w:r>
            <w:r>
              <w:rPr>
                <w:color w:val="000000"/>
              </w:rPr>
              <w:t>/</w:t>
            </w:r>
            <w:r>
              <w:t>81.</w:t>
            </w:r>
          </w:p>
          <w:p w14:paraId="212CC0F4"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1.4.1.6.1. Pilietinėje – savanoriškoje veikloje dalyvaujančių mokinių dalis proc. – 70. </w:t>
            </w:r>
          </w:p>
          <w:p w14:paraId="4CF30A1C" w14:textId="77777777" w:rsidR="00D2176F" w:rsidRDefault="00145DFF">
            <w:pPr>
              <w:pBdr>
                <w:top w:val="nil"/>
                <w:left w:val="nil"/>
                <w:bottom w:val="nil"/>
                <w:right w:val="nil"/>
                <w:between w:val="nil"/>
              </w:pBdr>
              <w:spacing w:line="240" w:lineRule="auto"/>
              <w:ind w:left="0" w:hanging="2"/>
              <w:rPr>
                <w:color w:val="000000"/>
              </w:rPr>
            </w:pPr>
            <w:r>
              <w:rPr>
                <w:color w:val="000000"/>
              </w:rPr>
              <w:t>1.4.1.7.1. Mokinių pasirengusių karjeros planus dalis proc. – 99.</w:t>
            </w:r>
          </w:p>
          <w:p w14:paraId="22D7BA3A" w14:textId="77777777" w:rsidR="00D2176F" w:rsidRDefault="00145DFF">
            <w:pPr>
              <w:pBdr>
                <w:top w:val="nil"/>
                <w:left w:val="nil"/>
                <w:bottom w:val="nil"/>
                <w:right w:val="nil"/>
                <w:between w:val="nil"/>
              </w:pBdr>
              <w:spacing w:line="240" w:lineRule="auto"/>
              <w:ind w:left="0" w:hanging="2"/>
            </w:pPr>
            <w:r>
              <w:rPr>
                <w:color w:val="000000"/>
              </w:rPr>
              <w:t>1.4.1.8.1. Mokinių</w:t>
            </w:r>
            <w:r>
              <w:t xml:space="preserve"> aktyvo iniciatyvų skaičius – 19.</w:t>
            </w:r>
          </w:p>
          <w:p w14:paraId="491005AE" w14:textId="77777777" w:rsidR="00D2176F" w:rsidRDefault="00145DFF">
            <w:pPr>
              <w:pBdr>
                <w:top w:val="nil"/>
                <w:left w:val="nil"/>
                <w:bottom w:val="nil"/>
                <w:right w:val="nil"/>
                <w:between w:val="nil"/>
              </w:pBdr>
              <w:spacing w:line="240" w:lineRule="auto"/>
              <w:ind w:left="0" w:hanging="2"/>
              <w:rPr>
                <w:color w:val="000000"/>
                <w:shd w:val="clear" w:color="auto" w:fill="FF9900"/>
              </w:rPr>
            </w:pPr>
            <w:r>
              <w:t xml:space="preserve">1.4.1.9.1. Mokyklą noriai lankančių mokinių </w:t>
            </w:r>
            <w:r>
              <w:rPr>
                <w:color w:val="000000"/>
              </w:rPr>
              <w:t>(mokinių, mokinių tėvų apklausos duomenimis) dalis proc.  –</w:t>
            </w:r>
            <w:r>
              <w:t xml:space="preserve"> 94.</w:t>
            </w:r>
          </w:p>
          <w:p w14:paraId="06B6D069" w14:textId="77777777" w:rsidR="00D2176F" w:rsidRDefault="00145DFF">
            <w:pPr>
              <w:pBdr>
                <w:top w:val="nil"/>
                <w:left w:val="nil"/>
                <w:bottom w:val="nil"/>
                <w:right w:val="nil"/>
                <w:between w:val="nil"/>
              </w:pBdr>
              <w:spacing w:line="240" w:lineRule="auto"/>
              <w:ind w:left="0" w:hanging="2"/>
              <w:rPr>
                <w:color w:val="000000"/>
              </w:rPr>
            </w:pPr>
            <w:r>
              <w:rPr>
                <w:color w:val="000000"/>
              </w:rPr>
              <w:t xml:space="preserve">1.4.1.10.1. Bendruomenės renginyje „2022 metų Spinduliai. ALUMNI premija“  įteiktų nominacijų/ premijų skaičius – </w:t>
            </w:r>
            <w:r>
              <w:t>24</w:t>
            </w:r>
            <w:r>
              <w:rPr>
                <w:color w:val="000000"/>
              </w:rPr>
              <w:t>/</w:t>
            </w:r>
            <w:r>
              <w:t>7</w:t>
            </w:r>
            <w:r>
              <w:rPr>
                <w:color w:val="000000"/>
              </w:rPr>
              <w:t>.</w:t>
            </w:r>
          </w:p>
          <w:p w14:paraId="2E660AB6"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1.4.1.11.1. Įteikta Mokyklos vardo premija 8 kl. mok. – 1.</w:t>
            </w:r>
          </w:p>
          <w:p w14:paraId="1BB5B54C" w14:textId="77777777" w:rsidR="00D2176F" w:rsidRDefault="00145DFF">
            <w:pPr>
              <w:pBdr>
                <w:top w:val="nil"/>
                <w:left w:val="nil"/>
                <w:bottom w:val="nil"/>
                <w:right w:val="nil"/>
                <w:between w:val="nil"/>
              </w:pBdr>
              <w:spacing w:line="240" w:lineRule="auto"/>
              <w:ind w:left="0" w:hanging="2"/>
              <w:rPr>
                <w:color w:val="000000"/>
              </w:rPr>
            </w:pPr>
            <w:r>
              <w:rPr>
                <w:color w:val="000000"/>
              </w:rPr>
              <w:t>1.4.1.12.1. Įteikta 1-8 kl. mokiniams padėkos už mokyklos vardo garsinimą – 1</w:t>
            </w:r>
            <w:r>
              <w:t>90</w:t>
            </w:r>
            <w:r>
              <w:rPr>
                <w:color w:val="000000"/>
              </w:rPr>
              <w:t>.</w:t>
            </w:r>
          </w:p>
          <w:p w14:paraId="24F8DB89" w14:textId="77777777" w:rsidR="00D2176F" w:rsidRDefault="00145DFF">
            <w:pPr>
              <w:pBdr>
                <w:top w:val="nil"/>
                <w:left w:val="nil"/>
                <w:bottom w:val="nil"/>
                <w:right w:val="nil"/>
                <w:between w:val="nil"/>
              </w:pBdr>
              <w:spacing w:line="240" w:lineRule="auto"/>
              <w:ind w:left="0" w:hanging="2"/>
              <w:rPr>
                <w:color w:val="000000"/>
                <w:shd w:val="clear" w:color="auto" w:fill="FF9900"/>
              </w:rPr>
            </w:pPr>
            <w:r>
              <w:rPr>
                <w:color w:val="000000"/>
              </w:rPr>
              <w:t xml:space="preserve">1.4.1.13.1. Įteiktos 1-8 kl. mokiniams padėkos už aukštus ugdymosi pasiekimus </w:t>
            </w:r>
            <w:r>
              <w:t>– 156.</w:t>
            </w:r>
          </w:p>
          <w:p w14:paraId="7A0ACFB6" w14:textId="77777777" w:rsidR="00D2176F" w:rsidRDefault="00145DFF">
            <w:pPr>
              <w:pBdr>
                <w:top w:val="nil"/>
                <w:left w:val="nil"/>
                <w:bottom w:val="nil"/>
                <w:right w:val="nil"/>
                <w:between w:val="nil"/>
              </w:pBdr>
              <w:spacing w:line="240" w:lineRule="auto"/>
              <w:ind w:left="0" w:hanging="2"/>
              <w:rPr>
                <w:color w:val="000000"/>
                <w:highlight w:val="yellow"/>
              </w:rPr>
            </w:pPr>
            <w:r>
              <w:rPr>
                <w:color w:val="000000"/>
              </w:rPr>
              <w:t xml:space="preserve">1.4.1.14.1. Įteiktos mokyklos veiklos ambasadorių nominacijos mokytojams – </w:t>
            </w:r>
            <w:r>
              <w:t>11</w:t>
            </w:r>
            <w:r>
              <w:rPr>
                <w:color w:val="000000"/>
              </w:rPr>
              <w:t>.</w:t>
            </w:r>
          </w:p>
        </w:tc>
      </w:tr>
    </w:tbl>
    <w:p w14:paraId="3C0698F6" w14:textId="77777777" w:rsidR="00D2176F" w:rsidRDefault="00D2176F">
      <w:pPr>
        <w:pBdr>
          <w:top w:val="nil"/>
          <w:left w:val="nil"/>
          <w:bottom w:val="nil"/>
          <w:right w:val="nil"/>
          <w:between w:val="nil"/>
        </w:pBdr>
        <w:spacing w:line="240" w:lineRule="auto"/>
        <w:ind w:left="0" w:hanging="2"/>
        <w:jc w:val="center"/>
        <w:rPr>
          <w:color w:val="000000"/>
        </w:rPr>
      </w:pPr>
    </w:p>
    <w:p w14:paraId="6426D9B3" w14:textId="77777777" w:rsidR="00D2176F" w:rsidRDefault="00145DFF">
      <w:pPr>
        <w:pBdr>
          <w:top w:val="nil"/>
          <w:left w:val="nil"/>
          <w:bottom w:val="nil"/>
          <w:right w:val="nil"/>
          <w:between w:val="nil"/>
        </w:pBdr>
        <w:tabs>
          <w:tab w:val="left" w:pos="284"/>
        </w:tabs>
        <w:spacing w:line="240" w:lineRule="auto"/>
        <w:ind w:left="0" w:hanging="2"/>
        <w:rPr>
          <w:color w:val="000000"/>
        </w:rPr>
      </w:pPr>
      <w:r>
        <w:rPr>
          <w:b/>
          <w:color w:val="000000"/>
        </w:rPr>
        <w:t>2.</w:t>
      </w:r>
      <w:r>
        <w:rPr>
          <w:b/>
          <w:color w:val="000000"/>
        </w:rPr>
        <w:tab/>
        <w:t>Užduotys, neįvykdytos ar įvykdytos iš dalies dėl numatytų rizikų (jei tokių buvo)</w:t>
      </w:r>
    </w:p>
    <w:tbl>
      <w:tblPr>
        <w:tblStyle w:val="ab"/>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3"/>
        <w:gridCol w:w="5075"/>
      </w:tblGrid>
      <w:tr w:rsidR="00D2176F" w14:paraId="27F26571"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417A9B0B" w14:textId="77777777" w:rsidR="00D2176F" w:rsidRDefault="00145DFF">
            <w:pPr>
              <w:pBdr>
                <w:top w:val="nil"/>
                <w:left w:val="nil"/>
                <w:bottom w:val="nil"/>
                <w:right w:val="nil"/>
                <w:between w:val="nil"/>
              </w:pBdr>
              <w:spacing w:line="240" w:lineRule="auto"/>
              <w:ind w:left="0" w:hanging="2"/>
              <w:jc w:val="center"/>
              <w:rPr>
                <w:color w:val="000000"/>
              </w:rPr>
            </w:pPr>
            <w:r>
              <w:rPr>
                <w:color w:val="000000"/>
              </w:rPr>
              <w:t>Užduotys</w:t>
            </w:r>
          </w:p>
        </w:tc>
        <w:tc>
          <w:tcPr>
            <w:tcW w:w="5075" w:type="dxa"/>
            <w:tcBorders>
              <w:top w:val="single" w:sz="4" w:space="0" w:color="000000"/>
              <w:left w:val="single" w:sz="4" w:space="0" w:color="000000"/>
              <w:bottom w:val="single" w:sz="4" w:space="0" w:color="000000"/>
              <w:right w:val="single" w:sz="4" w:space="0" w:color="000000"/>
            </w:tcBorders>
            <w:vAlign w:val="center"/>
          </w:tcPr>
          <w:p w14:paraId="179AC7DF" w14:textId="77777777" w:rsidR="00D2176F" w:rsidRDefault="00145DFF">
            <w:pPr>
              <w:pBdr>
                <w:top w:val="nil"/>
                <w:left w:val="nil"/>
                <w:bottom w:val="nil"/>
                <w:right w:val="nil"/>
                <w:between w:val="nil"/>
              </w:pBdr>
              <w:spacing w:line="240" w:lineRule="auto"/>
              <w:ind w:left="0" w:hanging="2"/>
              <w:jc w:val="center"/>
              <w:rPr>
                <w:color w:val="000000"/>
              </w:rPr>
            </w:pPr>
            <w:r>
              <w:rPr>
                <w:color w:val="000000"/>
              </w:rPr>
              <w:t xml:space="preserve">Priežastys, rizikos </w:t>
            </w:r>
          </w:p>
        </w:tc>
      </w:tr>
      <w:tr w:rsidR="00D2176F" w14:paraId="1C410818" w14:textId="77777777">
        <w:tc>
          <w:tcPr>
            <w:tcW w:w="4423" w:type="dxa"/>
            <w:tcBorders>
              <w:top w:val="single" w:sz="4" w:space="0" w:color="000000"/>
              <w:left w:val="single" w:sz="4" w:space="0" w:color="000000"/>
              <w:bottom w:val="single" w:sz="4" w:space="0" w:color="000000"/>
              <w:right w:val="single" w:sz="4" w:space="0" w:color="000000"/>
            </w:tcBorders>
          </w:tcPr>
          <w:p w14:paraId="192A7911" w14:textId="19EC939F"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c>
          <w:tcPr>
            <w:tcW w:w="5075" w:type="dxa"/>
            <w:tcBorders>
              <w:top w:val="single" w:sz="4" w:space="0" w:color="000000"/>
              <w:left w:val="single" w:sz="4" w:space="0" w:color="000000"/>
              <w:bottom w:val="single" w:sz="4" w:space="0" w:color="000000"/>
              <w:right w:val="single" w:sz="4" w:space="0" w:color="000000"/>
            </w:tcBorders>
          </w:tcPr>
          <w:p w14:paraId="0D7352ED" w14:textId="77777777"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r>
    </w:tbl>
    <w:p w14:paraId="17194C1A" w14:textId="77777777" w:rsidR="00D2176F" w:rsidRDefault="00D2176F">
      <w:pPr>
        <w:pBdr>
          <w:top w:val="nil"/>
          <w:left w:val="nil"/>
          <w:bottom w:val="nil"/>
          <w:right w:val="nil"/>
          <w:between w:val="nil"/>
        </w:pBdr>
        <w:spacing w:line="240" w:lineRule="auto"/>
        <w:ind w:left="0" w:hanging="2"/>
        <w:rPr>
          <w:color w:val="000000"/>
        </w:rPr>
      </w:pPr>
    </w:p>
    <w:p w14:paraId="4089300D" w14:textId="77777777" w:rsidR="00D2176F" w:rsidRDefault="00145DFF">
      <w:pPr>
        <w:pBdr>
          <w:top w:val="nil"/>
          <w:left w:val="nil"/>
          <w:bottom w:val="nil"/>
          <w:right w:val="nil"/>
          <w:between w:val="nil"/>
        </w:pBdr>
        <w:tabs>
          <w:tab w:val="left" w:pos="284"/>
        </w:tabs>
        <w:spacing w:line="240" w:lineRule="auto"/>
        <w:ind w:left="0" w:hanging="2"/>
        <w:rPr>
          <w:color w:val="000000"/>
        </w:rPr>
      </w:pPr>
      <w:r>
        <w:rPr>
          <w:b/>
          <w:color w:val="000000"/>
        </w:rPr>
        <w:t>3.</w:t>
      </w:r>
      <w:r>
        <w:rPr>
          <w:b/>
          <w:color w:val="000000"/>
        </w:rPr>
        <w:tab/>
        <w:t>Veiklos, kurios nebuvo planuotos ir nustatytos, bet įvykdytos</w:t>
      </w:r>
    </w:p>
    <w:tbl>
      <w:tblPr>
        <w:tblStyle w:val="ac"/>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111"/>
      </w:tblGrid>
      <w:tr w:rsidR="00D2176F" w14:paraId="094CC863" w14:textId="77777777">
        <w:tc>
          <w:tcPr>
            <w:tcW w:w="5274" w:type="dxa"/>
            <w:tcBorders>
              <w:top w:val="single" w:sz="4" w:space="0" w:color="000000"/>
              <w:left w:val="single" w:sz="4" w:space="0" w:color="000000"/>
              <w:bottom w:val="single" w:sz="4" w:space="0" w:color="000000"/>
              <w:right w:val="single" w:sz="4" w:space="0" w:color="000000"/>
            </w:tcBorders>
            <w:vAlign w:val="center"/>
          </w:tcPr>
          <w:p w14:paraId="65D47347" w14:textId="77777777" w:rsidR="00D2176F" w:rsidRPr="000F7E2C" w:rsidRDefault="00145DFF">
            <w:pPr>
              <w:pBdr>
                <w:top w:val="nil"/>
                <w:left w:val="nil"/>
                <w:bottom w:val="nil"/>
                <w:right w:val="nil"/>
                <w:between w:val="nil"/>
              </w:pBdr>
              <w:spacing w:line="240" w:lineRule="auto"/>
              <w:ind w:left="0" w:hanging="2"/>
              <w:rPr>
                <w:color w:val="000000"/>
              </w:rPr>
            </w:pPr>
            <w:r w:rsidRPr="000F7E2C">
              <w:rPr>
                <w:color w:val="000000"/>
              </w:rPr>
              <w:t>Užduotys / veiklos</w:t>
            </w:r>
          </w:p>
        </w:tc>
        <w:tc>
          <w:tcPr>
            <w:tcW w:w="4111" w:type="dxa"/>
            <w:tcBorders>
              <w:top w:val="single" w:sz="4" w:space="0" w:color="000000"/>
              <w:left w:val="single" w:sz="4" w:space="0" w:color="000000"/>
              <w:bottom w:val="single" w:sz="4" w:space="0" w:color="000000"/>
              <w:right w:val="single" w:sz="4" w:space="0" w:color="000000"/>
            </w:tcBorders>
            <w:vAlign w:val="center"/>
          </w:tcPr>
          <w:p w14:paraId="22574708" w14:textId="77777777" w:rsidR="00D2176F" w:rsidRPr="000F7E2C" w:rsidRDefault="00145DFF">
            <w:pPr>
              <w:pBdr>
                <w:top w:val="nil"/>
                <w:left w:val="nil"/>
                <w:bottom w:val="nil"/>
                <w:right w:val="nil"/>
                <w:between w:val="nil"/>
              </w:pBdr>
              <w:spacing w:line="240" w:lineRule="auto"/>
              <w:ind w:left="0" w:hanging="2"/>
              <w:rPr>
                <w:color w:val="000000"/>
              </w:rPr>
            </w:pPr>
            <w:r w:rsidRPr="000F7E2C">
              <w:rPr>
                <w:color w:val="000000"/>
              </w:rPr>
              <w:t>Poveikis švietimo įstaigos veiklai</w:t>
            </w:r>
          </w:p>
        </w:tc>
      </w:tr>
      <w:tr w:rsidR="00D2176F" w14:paraId="2F8B70C4" w14:textId="77777777">
        <w:tc>
          <w:tcPr>
            <w:tcW w:w="5274" w:type="dxa"/>
            <w:tcBorders>
              <w:top w:val="single" w:sz="4" w:space="0" w:color="000000"/>
              <w:left w:val="single" w:sz="4" w:space="0" w:color="000000"/>
              <w:bottom w:val="single" w:sz="4" w:space="0" w:color="000000"/>
              <w:right w:val="single" w:sz="4" w:space="0" w:color="000000"/>
            </w:tcBorders>
          </w:tcPr>
          <w:p w14:paraId="61B04692" w14:textId="4544403C" w:rsidR="00D2176F" w:rsidRPr="000F7E2C" w:rsidRDefault="00145DFF">
            <w:pPr>
              <w:pBdr>
                <w:top w:val="nil"/>
                <w:left w:val="nil"/>
                <w:bottom w:val="nil"/>
                <w:right w:val="nil"/>
                <w:between w:val="nil"/>
              </w:pBdr>
              <w:spacing w:line="240" w:lineRule="auto"/>
              <w:ind w:left="0" w:hanging="2"/>
              <w:jc w:val="both"/>
              <w:rPr>
                <w:color w:val="000000"/>
              </w:rPr>
            </w:pPr>
            <w:r w:rsidRPr="000F7E2C">
              <w:rPr>
                <w:color w:val="000000"/>
              </w:rPr>
              <w:t>3.1 Išleista metodinė knyga „Visuminis ugdymas: nuo žinių iki vertybių“. Parengtas 2022 metų kalendorius</w:t>
            </w:r>
            <w:r w:rsidR="00DC327D" w:rsidRPr="000F7E2C">
              <w:rPr>
                <w:color w:val="000000"/>
              </w:rPr>
              <w:t xml:space="preserve"> su</w:t>
            </w:r>
            <w:r w:rsidRPr="000F7E2C">
              <w:rPr>
                <w:color w:val="000000"/>
              </w:rPr>
              <w:t xml:space="preserve"> 10 </w:t>
            </w:r>
            <w:r w:rsidR="00DC327D" w:rsidRPr="000F7E2C">
              <w:rPr>
                <w:color w:val="000000"/>
              </w:rPr>
              <w:t xml:space="preserve">pagrindinių mokykloje </w:t>
            </w:r>
            <w:r w:rsidRPr="000F7E2C">
              <w:rPr>
                <w:color w:val="000000"/>
              </w:rPr>
              <w:t>puoselėjamų vertybių</w:t>
            </w:r>
            <w:r w:rsidR="00DC327D" w:rsidRPr="000F7E2C">
              <w:rPr>
                <w:color w:val="000000"/>
              </w:rPr>
              <w:t>.</w:t>
            </w:r>
            <w:r w:rsidRPr="000F7E2C">
              <w:rPr>
                <w:color w:val="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6D9F883" w14:textId="7A030EC4" w:rsidR="00D2176F" w:rsidRPr="000F7E2C" w:rsidRDefault="0038327E">
            <w:pPr>
              <w:pBdr>
                <w:top w:val="nil"/>
                <w:left w:val="nil"/>
                <w:bottom w:val="nil"/>
                <w:right w:val="nil"/>
                <w:between w:val="nil"/>
              </w:pBdr>
              <w:spacing w:line="240" w:lineRule="auto"/>
              <w:ind w:left="0" w:hanging="2"/>
              <w:jc w:val="both"/>
              <w:rPr>
                <w:color w:val="000000"/>
              </w:rPr>
            </w:pPr>
            <w:r w:rsidRPr="000F7E2C">
              <w:rPr>
                <w:rFonts w:eastAsia="Calibri"/>
                <w:color w:val="000000"/>
              </w:rPr>
              <w:t xml:space="preserve">Progimnazijoje organizuota 16 visuminio ugdymo humanistinės krypties tarptautinių/respublikinių konferencijų, kuriose per atviras meistriškumo pamokos dalijamasi praktika. Leidinyje </w:t>
            </w:r>
            <w:r w:rsidRPr="000F7E2C">
              <w:rPr>
                <w:color w:val="000000"/>
              </w:rPr>
              <w:t xml:space="preserve"> pateikti</w:t>
            </w:r>
            <w:r w:rsidR="000F7E2C" w:rsidRPr="000F7E2C">
              <w:rPr>
                <w:color w:val="000000"/>
              </w:rPr>
              <w:t xml:space="preserve"> dalykiniai straipsniai bei</w:t>
            </w:r>
            <w:r w:rsidRPr="000F7E2C">
              <w:rPr>
                <w:color w:val="000000"/>
              </w:rPr>
              <w:t xml:space="preserve"> išplėstiniai 49 atvirų pamokų aprašai, kurie tarnauja mokytojų darbo rezultatų pamokoje gerinimui ne tik progimnazijos mokytojams, bet ir šalies pedagogams.</w:t>
            </w:r>
          </w:p>
          <w:p w14:paraId="42902941" w14:textId="24EE112D" w:rsidR="0038327E" w:rsidRPr="000F7E2C" w:rsidRDefault="0038327E">
            <w:pPr>
              <w:pBdr>
                <w:top w:val="nil"/>
                <w:left w:val="nil"/>
                <w:bottom w:val="nil"/>
                <w:right w:val="nil"/>
                <w:between w:val="nil"/>
              </w:pBdr>
              <w:spacing w:line="240" w:lineRule="auto"/>
              <w:ind w:left="0" w:hanging="2"/>
              <w:jc w:val="both"/>
              <w:rPr>
                <w:rFonts w:eastAsia="Calibri"/>
                <w:color w:val="000000"/>
              </w:rPr>
            </w:pPr>
            <w:r w:rsidRPr="000F7E2C">
              <w:rPr>
                <w:color w:val="000000"/>
              </w:rPr>
              <w:t>Kalendoriuje pateikti 10 vertybių</w:t>
            </w:r>
            <w:r w:rsidR="000F7E2C">
              <w:rPr>
                <w:color w:val="000000"/>
              </w:rPr>
              <w:t>,</w:t>
            </w:r>
            <w:r w:rsidRPr="000F7E2C">
              <w:rPr>
                <w:color w:val="000000"/>
              </w:rPr>
              <w:t xml:space="preserve"> kurios yra individualios vaiko </w:t>
            </w:r>
            <w:r w:rsidR="00785561">
              <w:rPr>
                <w:color w:val="000000"/>
              </w:rPr>
              <w:t xml:space="preserve">vertybinės </w:t>
            </w:r>
            <w:r w:rsidRPr="000F7E2C">
              <w:rPr>
                <w:color w:val="000000"/>
              </w:rPr>
              <w:t xml:space="preserve">pažangos </w:t>
            </w:r>
            <w:r w:rsidR="00785561">
              <w:rPr>
                <w:color w:val="000000"/>
              </w:rPr>
              <w:t xml:space="preserve">(IVP) </w:t>
            </w:r>
            <w:proofErr w:type="spellStart"/>
            <w:r w:rsidRPr="000F7E2C">
              <w:rPr>
                <w:color w:val="000000"/>
              </w:rPr>
              <w:t>progimnazjoje</w:t>
            </w:r>
            <w:proofErr w:type="spellEnd"/>
            <w:r w:rsidRPr="000F7E2C">
              <w:rPr>
                <w:color w:val="000000"/>
              </w:rPr>
              <w:t xml:space="preserve"> pagrindas</w:t>
            </w:r>
            <w:r w:rsidR="000F7E2C">
              <w:rPr>
                <w:color w:val="000000"/>
              </w:rPr>
              <w:t>,</w:t>
            </w:r>
            <w:r w:rsidR="000F7E2C" w:rsidRPr="000F7E2C">
              <w:rPr>
                <w:color w:val="000000"/>
              </w:rPr>
              <w:t xml:space="preserve"> aprašymai</w:t>
            </w:r>
            <w:r w:rsidRPr="000F7E2C">
              <w:rPr>
                <w:color w:val="000000"/>
              </w:rPr>
              <w:t>. Jame taip pat pateiktos vertybių</w:t>
            </w:r>
            <w:r w:rsidR="000F7E2C" w:rsidRPr="000F7E2C">
              <w:rPr>
                <w:color w:val="000000"/>
              </w:rPr>
              <w:t xml:space="preserve"> meninės iliustracijos. Kalendorius ir pasibaigus 2022 metams tarnauja kaip metodinė priemonė mokomųjų dalykų bei</w:t>
            </w:r>
            <w:r w:rsidRPr="000F7E2C">
              <w:rPr>
                <w:color w:val="000000"/>
              </w:rPr>
              <w:t xml:space="preserve"> </w:t>
            </w:r>
            <w:r w:rsidR="000F7E2C" w:rsidRPr="000F7E2C">
              <w:rPr>
                <w:color w:val="000000"/>
              </w:rPr>
              <w:t xml:space="preserve">klasės vadovo visuminio ugdymo pamokų </w:t>
            </w:r>
            <w:r w:rsidR="00785561">
              <w:rPr>
                <w:color w:val="000000"/>
              </w:rPr>
              <w:t>turinio formavimui</w:t>
            </w:r>
            <w:r w:rsidR="000F7E2C" w:rsidRPr="000F7E2C">
              <w:rPr>
                <w:color w:val="000000"/>
              </w:rPr>
              <w:t>. Kalendorių kūrė savivaldos grupės bei 1-8 kl. mokiniai.</w:t>
            </w:r>
          </w:p>
        </w:tc>
      </w:tr>
      <w:tr w:rsidR="00D2176F" w14:paraId="3D6A96FE" w14:textId="77777777">
        <w:tc>
          <w:tcPr>
            <w:tcW w:w="5274" w:type="dxa"/>
            <w:tcBorders>
              <w:top w:val="single" w:sz="4" w:space="0" w:color="000000"/>
              <w:left w:val="single" w:sz="4" w:space="0" w:color="000000"/>
              <w:bottom w:val="single" w:sz="4" w:space="0" w:color="000000"/>
              <w:right w:val="single" w:sz="4" w:space="0" w:color="000000"/>
            </w:tcBorders>
          </w:tcPr>
          <w:p w14:paraId="1371D3FE" w14:textId="25DFCD14" w:rsidR="00D2176F" w:rsidRPr="000F7E2C" w:rsidRDefault="00145DFF" w:rsidP="00DC327D">
            <w:pPr>
              <w:pBdr>
                <w:top w:val="nil"/>
                <w:left w:val="nil"/>
                <w:bottom w:val="nil"/>
                <w:right w:val="nil"/>
                <w:between w:val="nil"/>
              </w:pBdr>
              <w:spacing w:line="240" w:lineRule="auto"/>
              <w:ind w:left="0" w:hanging="2"/>
              <w:jc w:val="both"/>
              <w:rPr>
                <w:color w:val="000000"/>
              </w:rPr>
            </w:pPr>
            <w:r w:rsidRPr="000F7E2C">
              <w:rPr>
                <w:color w:val="000000"/>
              </w:rPr>
              <w:t xml:space="preserve">3.2. </w:t>
            </w:r>
            <w:r w:rsidR="00DC327D" w:rsidRPr="000F7E2C">
              <w:rPr>
                <w:color w:val="000000"/>
              </w:rPr>
              <w:t>Mokyklos centrinėje aikštėje sukurtas meninis akcentas „Saulė“ bei 50-uosius veiklos metus žymintis kaldintas kūrinys „Obelaitė“.</w:t>
            </w:r>
          </w:p>
          <w:p w14:paraId="3E3C6A3C" w14:textId="4F8421BC" w:rsidR="00D2176F" w:rsidRPr="000F7E2C" w:rsidRDefault="00DC327D" w:rsidP="00DC327D">
            <w:pPr>
              <w:pBdr>
                <w:top w:val="nil"/>
                <w:left w:val="nil"/>
                <w:bottom w:val="nil"/>
                <w:right w:val="nil"/>
                <w:between w:val="nil"/>
              </w:pBdr>
              <w:spacing w:line="240" w:lineRule="auto"/>
              <w:ind w:leftChars="0" w:left="0" w:firstLineChars="0" w:firstLine="0"/>
              <w:rPr>
                <w:color w:val="000000"/>
              </w:rPr>
            </w:pPr>
            <w:r w:rsidRPr="000F7E2C">
              <w:rPr>
                <w:color w:val="000000"/>
              </w:rPr>
              <w:t>Mokyklos vidaus erdvėse nutapytos dvi freskos („Meno sodas“, „Visi kartu!“).</w:t>
            </w:r>
          </w:p>
        </w:tc>
        <w:tc>
          <w:tcPr>
            <w:tcW w:w="4111" w:type="dxa"/>
            <w:tcBorders>
              <w:top w:val="single" w:sz="4" w:space="0" w:color="000000"/>
              <w:left w:val="single" w:sz="4" w:space="0" w:color="000000"/>
              <w:bottom w:val="single" w:sz="4" w:space="0" w:color="000000"/>
              <w:right w:val="single" w:sz="4" w:space="0" w:color="000000"/>
            </w:tcBorders>
          </w:tcPr>
          <w:p w14:paraId="2EC457D7" w14:textId="5E23B0F3" w:rsidR="00D2176F" w:rsidRPr="00463FF4" w:rsidRDefault="00C61850">
            <w:pPr>
              <w:pBdr>
                <w:top w:val="nil"/>
                <w:left w:val="nil"/>
                <w:bottom w:val="nil"/>
                <w:right w:val="nil"/>
                <w:between w:val="nil"/>
              </w:pBdr>
              <w:spacing w:line="240" w:lineRule="auto"/>
              <w:ind w:left="0" w:hanging="2"/>
              <w:jc w:val="both"/>
              <w:rPr>
                <w:color w:val="000000"/>
              </w:rPr>
            </w:pPr>
            <w:r>
              <w:rPr>
                <w:color w:val="000000"/>
              </w:rPr>
              <w:t xml:space="preserve">Meniniai akcentai prie mokyklos </w:t>
            </w:r>
            <w:r w:rsidR="00463FF4">
              <w:rPr>
                <w:color w:val="000000"/>
              </w:rPr>
              <w:t xml:space="preserve">bei mokyklos viduje </w:t>
            </w:r>
            <w:r>
              <w:rPr>
                <w:color w:val="000000"/>
              </w:rPr>
              <w:t>ugdo mokinių bei suaugusiųjų meninį skonį, įprasmina Šiaulių miesto istorijos ištakas (1236 m</w:t>
            </w:r>
            <w:r w:rsidR="00463FF4">
              <w:rPr>
                <w:color w:val="000000"/>
              </w:rPr>
              <w:t>.</w:t>
            </w:r>
            <w:r>
              <w:rPr>
                <w:color w:val="000000"/>
              </w:rPr>
              <w:t>), įamžina progimnazijos veiklos pradžią (1972 m.)</w:t>
            </w:r>
            <w:r w:rsidR="00463FF4">
              <w:rPr>
                <w:color w:val="000000"/>
              </w:rPr>
              <w:t>, mokyklos kryptį („Meno sodas“), bendruomeniškumo svarbą („Visi kartu</w:t>
            </w:r>
            <w:r w:rsidR="00463FF4" w:rsidRPr="00463FF4">
              <w:rPr>
                <w:color w:val="000000"/>
              </w:rPr>
              <w:t>!</w:t>
            </w:r>
            <w:r w:rsidR="00463FF4">
              <w:rPr>
                <w:color w:val="000000"/>
              </w:rPr>
              <w:t>“), gilina kultūrinį suvokimą.</w:t>
            </w:r>
          </w:p>
        </w:tc>
      </w:tr>
      <w:tr w:rsidR="00D2176F" w14:paraId="7D7DE0EA" w14:textId="77777777">
        <w:tc>
          <w:tcPr>
            <w:tcW w:w="5274" w:type="dxa"/>
            <w:tcBorders>
              <w:top w:val="single" w:sz="4" w:space="0" w:color="000000"/>
              <w:left w:val="single" w:sz="4" w:space="0" w:color="000000"/>
              <w:bottom w:val="single" w:sz="4" w:space="0" w:color="000000"/>
              <w:right w:val="single" w:sz="4" w:space="0" w:color="000000"/>
            </w:tcBorders>
          </w:tcPr>
          <w:p w14:paraId="44B66FE0" w14:textId="372D7441" w:rsidR="003001C3" w:rsidRPr="000F7E2C" w:rsidRDefault="00145DFF" w:rsidP="003001C3">
            <w:pPr>
              <w:ind w:left="0" w:hanging="2"/>
              <w:rPr>
                <w:position w:val="0"/>
              </w:rPr>
            </w:pPr>
            <w:r w:rsidRPr="000F7E2C">
              <w:rPr>
                <w:color w:val="000000"/>
              </w:rPr>
              <w:lastRenderedPageBreak/>
              <w:t xml:space="preserve">3.3. Projektas </w:t>
            </w:r>
            <w:r w:rsidR="003001C3" w:rsidRPr="000F7E2C">
              <w:rPr>
                <w:color w:val="000000"/>
              </w:rPr>
              <w:t xml:space="preserve">su </w:t>
            </w:r>
            <w:r w:rsidR="003001C3" w:rsidRPr="000F7E2C">
              <w:rPr>
                <w:color w:val="000000"/>
                <w:position w:val="0"/>
                <w:shd w:val="clear" w:color="auto" w:fill="FFFFFF"/>
              </w:rPr>
              <w:t>Lietuvos Respublikos vidaus reikalų ministerijos Pagėgių pasienio rinktinės Šiaulių pasienio užkarda  „Aš galiu atsispirti“. </w:t>
            </w:r>
          </w:p>
          <w:p w14:paraId="3D2F577B" w14:textId="25EEC6FC" w:rsidR="00D2176F" w:rsidRPr="000F7E2C" w:rsidRDefault="00D2176F">
            <w:pPr>
              <w:pBdr>
                <w:top w:val="nil"/>
                <w:left w:val="nil"/>
                <w:bottom w:val="nil"/>
                <w:right w:val="nil"/>
                <w:between w:val="nil"/>
              </w:pBdr>
              <w:spacing w:line="240" w:lineRule="auto"/>
              <w:ind w:left="0" w:hanging="2"/>
              <w:rPr>
                <w:color w:val="000000"/>
              </w:rPr>
            </w:pPr>
          </w:p>
        </w:tc>
        <w:tc>
          <w:tcPr>
            <w:tcW w:w="4111" w:type="dxa"/>
            <w:tcBorders>
              <w:top w:val="single" w:sz="4" w:space="0" w:color="000000"/>
              <w:left w:val="single" w:sz="4" w:space="0" w:color="000000"/>
              <w:bottom w:val="single" w:sz="4" w:space="0" w:color="000000"/>
              <w:right w:val="single" w:sz="4" w:space="0" w:color="000000"/>
            </w:tcBorders>
          </w:tcPr>
          <w:p w14:paraId="5C3BCEEA" w14:textId="05D820A4" w:rsidR="00D2176F" w:rsidRPr="000F7E2C" w:rsidRDefault="00463FF4">
            <w:pPr>
              <w:pBdr>
                <w:top w:val="nil"/>
                <w:left w:val="nil"/>
                <w:bottom w:val="nil"/>
                <w:right w:val="nil"/>
                <w:between w:val="nil"/>
              </w:pBdr>
              <w:spacing w:line="240" w:lineRule="auto"/>
              <w:ind w:left="0" w:hanging="2"/>
              <w:jc w:val="both"/>
              <w:rPr>
                <w:color w:val="000000"/>
              </w:rPr>
            </w:pPr>
            <w:r>
              <w:rPr>
                <w:color w:val="000000"/>
                <w:position w:val="0"/>
                <w:shd w:val="clear" w:color="auto" w:fill="FFFFFF"/>
              </w:rPr>
              <w:t xml:space="preserve">Projektas skirtas </w:t>
            </w:r>
            <w:r w:rsidR="003001C3" w:rsidRPr="000F7E2C">
              <w:rPr>
                <w:color w:val="000000"/>
                <w:position w:val="0"/>
                <w:shd w:val="clear" w:color="auto" w:fill="FFFFFF"/>
              </w:rPr>
              <w:t>vaikų ir jaunimo nusikalstamumo prevencij</w:t>
            </w:r>
            <w:r>
              <w:rPr>
                <w:color w:val="000000"/>
                <w:position w:val="0"/>
                <w:shd w:val="clear" w:color="auto" w:fill="FFFFFF"/>
              </w:rPr>
              <w:t>ai, pasienio užkardos atliekamų funkcijų valstybės saugumo užtikrinimui išryškinti, mokinių pilietiškumo ugdymui</w:t>
            </w:r>
            <w:r w:rsidR="007E23D1">
              <w:rPr>
                <w:color w:val="000000"/>
                <w:position w:val="0"/>
                <w:shd w:val="clear" w:color="auto" w:fill="FFFFFF"/>
              </w:rPr>
              <w:t>.</w:t>
            </w:r>
            <w:r>
              <w:rPr>
                <w:color w:val="000000"/>
                <w:position w:val="0"/>
                <w:shd w:val="clear" w:color="auto" w:fill="FFFFFF"/>
              </w:rPr>
              <w:t xml:space="preserve"> Į projekto kūrybines veiklas įtraukti 1-8 kl. mokiniai, Dailės ir technologijų metodinė grupė, klasių vadovai</w:t>
            </w:r>
            <w:r w:rsidR="007E23D1">
              <w:rPr>
                <w:color w:val="000000"/>
                <w:position w:val="0"/>
                <w:shd w:val="clear" w:color="auto" w:fill="FFFFFF"/>
              </w:rPr>
              <w:t>.</w:t>
            </w:r>
          </w:p>
        </w:tc>
      </w:tr>
      <w:tr w:rsidR="00D2176F" w14:paraId="2AC25E5E" w14:textId="77777777">
        <w:tc>
          <w:tcPr>
            <w:tcW w:w="5274" w:type="dxa"/>
            <w:tcBorders>
              <w:top w:val="single" w:sz="4" w:space="0" w:color="000000"/>
              <w:left w:val="single" w:sz="4" w:space="0" w:color="000000"/>
              <w:bottom w:val="single" w:sz="4" w:space="0" w:color="000000"/>
              <w:right w:val="single" w:sz="4" w:space="0" w:color="000000"/>
            </w:tcBorders>
          </w:tcPr>
          <w:p w14:paraId="612A5F27" w14:textId="2826393D" w:rsidR="00D2176F" w:rsidRPr="000F7E2C" w:rsidRDefault="00145DFF">
            <w:pPr>
              <w:pBdr>
                <w:top w:val="nil"/>
                <w:left w:val="nil"/>
                <w:bottom w:val="nil"/>
                <w:right w:val="nil"/>
                <w:between w:val="nil"/>
              </w:pBdr>
              <w:spacing w:line="240" w:lineRule="auto"/>
              <w:ind w:left="0" w:hanging="2"/>
              <w:jc w:val="both"/>
              <w:rPr>
                <w:color w:val="000000"/>
              </w:rPr>
            </w:pPr>
            <w:r w:rsidRPr="000F7E2C">
              <w:rPr>
                <w:color w:val="000000"/>
              </w:rPr>
              <w:t xml:space="preserve">3.4. Organizuotos 2 </w:t>
            </w:r>
            <w:r w:rsidR="003001C3" w:rsidRPr="000F7E2C">
              <w:rPr>
                <w:color w:val="000000"/>
              </w:rPr>
              <w:t xml:space="preserve">papildomos </w:t>
            </w:r>
            <w:r w:rsidRPr="000F7E2C">
              <w:rPr>
                <w:color w:val="000000"/>
              </w:rPr>
              <w:t xml:space="preserve">konferencijos vaiko asmenybės </w:t>
            </w:r>
            <w:proofErr w:type="spellStart"/>
            <w:r w:rsidRPr="000F7E2C">
              <w:rPr>
                <w:color w:val="000000"/>
              </w:rPr>
              <w:t>ūgties</w:t>
            </w:r>
            <w:proofErr w:type="spellEnd"/>
            <w:r w:rsidRPr="000F7E2C">
              <w:rPr>
                <w:color w:val="000000"/>
              </w:rPr>
              <w:t xml:space="preserve"> skatinimui (Pasaulinės lyderystės konferencija 8 kl. „</w:t>
            </w:r>
            <w:r w:rsidR="003001C3" w:rsidRPr="003001C3">
              <w:rPr>
                <w:color w:val="000000"/>
                <w:position w:val="0"/>
                <w:shd w:val="clear" w:color="auto" w:fill="FFFFFF"/>
              </w:rPr>
              <w:t>Baimės, atmetimo įveikimas"</w:t>
            </w:r>
            <w:r w:rsidRPr="000F7E2C">
              <w:rPr>
                <w:color w:val="000000"/>
              </w:rPr>
              <w:t xml:space="preserve">“, </w:t>
            </w:r>
            <w:r w:rsidR="003001C3" w:rsidRPr="000F7E2C">
              <w:rPr>
                <w:color w:val="000000"/>
              </w:rPr>
              <w:t xml:space="preserve">1-8 kl. </w:t>
            </w:r>
            <w:r w:rsidRPr="000F7E2C">
              <w:rPr>
                <w:color w:val="000000"/>
              </w:rPr>
              <w:t>„Mokykla, kuri mane augina“.)</w:t>
            </w:r>
          </w:p>
        </w:tc>
        <w:tc>
          <w:tcPr>
            <w:tcW w:w="4111" w:type="dxa"/>
            <w:tcBorders>
              <w:top w:val="single" w:sz="4" w:space="0" w:color="000000"/>
              <w:left w:val="single" w:sz="4" w:space="0" w:color="000000"/>
              <w:bottom w:val="single" w:sz="4" w:space="0" w:color="000000"/>
              <w:right w:val="single" w:sz="4" w:space="0" w:color="000000"/>
            </w:tcBorders>
          </w:tcPr>
          <w:p w14:paraId="3191359C" w14:textId="02DA01D9" w:rsidR="00D2176F" w:rsidRPr="000F7E2C" w:rsidRDefault="008F1708" w:rsidP="008F1708">
            <w:pPr>
              <w:suppressAutoHyphens w:val="0"/>
              <w:spacing w:line="240" w:lineRule="auto"/>
              <w:ind w:leftChars="0" w:left="0" w:firstLineChars="0" w:hanging="2"/>
              <w:jc w:val="both"/>
              <w:textDirection w:val="lrTb"/>
              <w:textAlignment w:val="auto"/>
              <w:outlineLvl w:val="9"/>
              <w:rPr>
                <w:color w:val="000000"/>
              </w:rPr>
            </w:pPr>
            <w:r>
              <w:rPr>
                <w:color w:val="000000"/>
                <w:position w:val="0"/>
                <w:shd w:val="clear" w:color="auto" w:fill="FFFFFF"/>
              </w:rPr>
              <w:t xml:space="preserve">Pasaulinės lyderystės konferencijoje mokyklos pedagogai, administracija </w:t>
            </w:r>
            <w:r w:rsidR="00785561">
              <w:rPr>
                <w:color w:val="000000"/>
                <w:position w:val="0"/>
                <w:shd w:val="clear" w:color="auto" w:fill="FFFFFF"/>
              </w:rPr>
              <w:t>kompetencijas gilina</w:t>
            </w:r>
            <w:r>
              <w:rPr>
                <w:color w:val="000000"/>
                <w:position w:val="0"/>
                <w:shd w:val="clear" w:color="auto" w:fill="FFFFFF"/>
              </w:rPr>
              <w:t xml:space="preserve"> nuo 2012 m. Suderinus su PLK </w:t>
            </w:r>
            <w:r w:rsidR="003001C3" w:rsidRPr="003001C3">
              <w:rPr>
                <w:color w:val="000000"/>
                <w:position w:val="0"/>
                <w:shd w:val="clear" w:color="auto" w:fill="FFFFFF"/>
              </w:rPr>
              <w:t xml:space="preserve"> </w:t>
            </w:r>
            <w:r w:rsidR="003001C3" w:rsidRPr="000F7E2C">
              <w:rPr>
                <w:color w:val="000000"/>
                <w:position w:val="0"/>
                <w:shd w:val="clear" w:color="auto" w:fill="FFFFFF"/>
                <w:lang w:eastAsia="lt-LT"/>
              </w:rPr>
              <w:t>organizatoriai</w:t>
            </w:r>
            <w:r>
              <w:rPr>
                <w:color w:val="000000"/>
                <w:position w:val="0"/>
                <w:shd w:val="clear" w:color="auto" w:fill="FFFFFF"/>
                <w:lang w:eastAsia="lt-LT"/>
              </w:rPr>
              <w:t>s</w:t>
            </w:r>
            <w:r w:rsidR="003001C3" w:rsidRPr="000F7E2C">
              <w:rPr>
                <w:color w:val="000000"/>
                <w:position w:val="0"/>
                <w:shd w:val="clear" w:color="auto" w:fill="FFFFFF"/>
                <w:lang w:eastAsia="lt-LT"/>
              </w:rPr>
              <w:t xml:space="preserve"> šalyje</w:t>
            </w:r>
            <w:r>
              <w:rPr>
                <w:color w:val="000000"/>
                <w:position w:val="0"/>
                <w:shd w:val="clear" w:color="auto" w:fill="FFFFFF"/>
                <w:lang w:eastAsia="lt-LT"/>
              </w:rPr>
              <w:t xml:space="preserve"> (</w:t>
            </w:r>
            <w:r w:rsidR="003001C3" w:rsidRPr="000F7E2C">
              <w:rPr>
                <w:color w:val="000000"/>
                <w:position w:val="0"/>
                <w:shd w:val="clear" w:color="auto" w:fill="FFFFFF"/>
                <w:lang w:eastAsia="lt-LT"/>
              </w:rPr>
              <w:t>VŠĮ „Lyderiams LT"</w:t>
            </w:r>
            <w:r>
              <w:rPr>
                <w:color w:val="000000"/>
                <w:position w:val="0"/>
                <w:shd w:val="clear" w:color="auto" w:fill="FFFFFF"/>
                <w:lang w:eastAsia="lt-LT"/>
              </w:rPr>
              <w:t>)</w:t>
            </w:r>
            <w:r w:rsidR="003001C3" w:rsidRPr="000F7E2C">
              <w:rPr>
                <w:color w:val="000000"/>
                <w:position w:val="0"/>
                <w:shd w:val="clear" w:color="auto" w:fill="FFFFFF"/>
                <w:lang w:eastAsia="lt-LT"/>
              </w:rPr>
              <w:t>,</w:t>
            </w:r>
            <w:r>
              <w:rPr>
                <w:color w:val="000000"/>
                <w:position w:val="0"/>
                <w:shd w:val="clear" w:color="auto" w:fill="FFFFFF"/>
                <w:lang w:eastAsia="lt-LT"/>
              </w:rPr>
              <w:t xml:space="preserve"> suorganizuota konferencija visiems 8 kl. mokiniams, per kurią mokiniai gilino </w:t>
            </w:r>
            <w:proofErr w:type="spellStart"/>
            <w:r>
              <w:rPr>
                <w:color w:val="000000"/>
                <w:position w:val="0"/>
                <w:shd w:val="clear" w:color="auto" w:fill="FFFFFF"/>
                <w:lang w:eastAsia="lt-LT"/>
              </w:rPr>
              <w:t>oratorystės</w:t>
            </w:r>
            <w:proofErr w:type="spellEnd"/>
            <w:r>
              <w:rPr>
                <w:color w:val="000000"/>
                <w:position w:val="0"/>
                <w:shd w:val="clear" w:color="auto" w:fill="FFFFFF"/>
                <w:lang w:eastAsia="lt-LT"/>
              </w:rPr>
              <w:t xml:space="preserve"> svarbą, lyderystės suvokimą, mokėsi nugalėti pokyčių baimes. Kitoje konferencijoje visų klasių mokiniai gilinosi, kokia mokykla juos labiausiai įgalina.</w:t>
            </w:r>
          </w:p>
        </w:tc>
      </w:tr>
    </w:tbl>
    <w:p w14:paraId="7DAAF491" w14:textId="77777777" w:rsidR="00D2176F" w:rsidRDefault="00D2176F">
      <w:pPr>
        <w:pBdr>
          <w:top w:val="nil"/>
          <w:left w:val="nil"/>
          <w:bottom w:val="nil"/>
          <w:right w:val="nil"/>
          <w:between w:val="nil"/>
        </w:pBdr>
        <w:spacing w:line="240" w:lineRule="auto"/>
        <w:ind w:left="0" w:hanging="2"/>
        <w:rPr>
          <w:color w:val="000000"/>
        </w:rPr>
      </w:pPr>
    </w:p>
    <w:p w14:paraId="22755643" w14:textId="77777777" w:rsidR="00D2176F" w:rsidRDefault="00145DFF">
      <w:pPr>
        <w:pBdr>
          <w:top w:val="nil"/>
          <w:left w:val="nil"/>
          <w:bottom w:val="nil"/>
          <w:right w:val="nil"/>
          <w:between w:val="nil"/>
        </w:pBdr>
        <w:tabs>
          <w:tab w:val="left" w:pos="284"/>
        </w:tabs>
        <w:spacing w:line="240" w:lineRule="auto"/>
        <w:ind w:left="0" w:hanging="2"/>
        <w:rPr>
          <w:color w:val="000000"/>
        </w:rPr>
      </w:pPr>
      <w:r>
        <w:rPr>
          <w:b/>
          <w:color w:val="000000"/>
        </w:rPr>
        <w:t xml:space="preserve">4. Pakoreguotos praėjusių metų veiklos užduotys (jei tokių buvo) ir rezultatai </w:t>
      </w:r>
    </w:p>
    <w:tbl>
      <w:tblPr>
        <w:tblStyle w:val="ad"/>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27"/>
        <w:gridCol w:w="3005"/>
        <w:gridCol w:w="1985"/>
      </w:tblGrid>
      <w:tr w:rsidR="00D2176F" w14:paraId="0DAFF911"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0A7B1E49"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3045971C"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78C2D6AC" w14:textId="77777777" w:rsidR="00D2176F" w:rsidRDefault="00145DFF">
            <w:pPr>
              <w:pBdr>
                <w:top w:val="nil"/>
                <w:left w:val="nil"/>
                <w:bottom w:val="nil"/>
                <w:right w:val="nil"/>
                <w:between w:val="nil"/>
              </w:pBdr>
              <w:spacing w:line="240" w:lineRule="auto"/>
              <w:ind w:left="0" w:hanging="2"/>
              <w:jc w:val="center"/>
              <w:rPr>
                <w:color w:val="000000"/>
              </w:rPr>
            </w:pPr>
            <w:r>
              <w:rPr>
                <w:color w:val="000000"/>
                <w:sz w:val="22"/>
                <w:szCs w:val="22"/>
              </w:rPr>
              <w:t>Rezultatų vertinimo rodikliai</w:t>
            </w:r>
            <w:r>
              <w:rPr>
                <w:color w:val="000000"/>
              </w:rPr>
              <w:t xml:space="preserve"> </w:t>
            </w:r>
            <w:r>
              <w:rPr>
                <w:color w:val="000000"/>
                <w:sz w:val="20"/>
                <w:szCs w:val="20"/>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vAlign w:val="center"/>
          </w:tcPr>
          <w:p w14:paraId="65B28BF4"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Pasiekti rezultatai ir jų rodikliai</w:t>
            </w:r>
          </w:p>
        </w:tc>
      </w:tr>
      <w:tr w:rsidR="00D2176F" w14:paraId="785DCC7D"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32F2CA75" w14:textId="71C71A77"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274DB6B5" w14:textId="77777777"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6B670D2D" w14:textId="77777777"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B7165DD" w14:textId="77777777" w:rsidR="00D2176F" w:rsidRDefault="00145DFF" w:rsidP="005E13A0">
            <w:pPr>
              <w:pBdr>
                <w:top w:val="nil"/>
                <w:left w:val="nil"/>
                <w:bottom w:val="nil"/>
                <w:right w:val="nil"/>
                <w:between w:val="nil"/>
              </w:pBdr>
              <w:spacing w:line="240" w:lineRule="auto"/>
              <w:ind w:left="0" w:hanging="2"/>
              <w:jc w:val="center"/>
              <w:rPr>
                <w:color w:val="000000"/>
              </w:rPr>
            </w:pPr>
            <w:r>
              <w:rPr>
                <w:color w:val="000000"/>
              </w:rPr>
              <w:t>—</w:t>
            </w:r>
          </w:p>
        </w:tc>
      </w:tr>
    </w:tbl>
    <w:p w14:paraId="53677EE5" w14:textId="77777777" w:rsidR="00D2176F" w:rsidRDefault="00D2176F">
      <w:pPr>
        <w:pBdr>
          <w:top w:val="nil"/>
          <w:left w:val="nil"/>
          <w:bottom w:val="nil"/>
          <w:right w:val="nil"/>
          <w:between w:val="nil"/>
        </w:pBdr>
        <w:spacing w:line="240" w:lineRule="auto"/>
        <w:ind w:left="0" w:hanging="2"/>
        <w:jc w:val="center"/>
        <w:rPr>
          <w:color w:val="000000"/>
          <w:sz w:val="22"/>
          <w:szCs w:val="22"/>
        </w:rPr>
      </w:pPr>
    </w:p>
    <w:p w14:paraId="447BF7C6"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III SKYRIUS</w:t>
      </w:r>
    </w:p>
    <w:p w14:paraId="62DD45F0"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GEBĖJIMŲ ATLIKTI PAREIGYBĖS APRAŠYME NUSTATYTAS FUNKCIJAS VERTINIMAS</w:t>
      </w:r>
    </w:p>
    <w:p w14:paraId="5DD0EE50" w14:textId="77777777" w:rsidR="00D2176F" w:rsidRDefault="00D2176F">
      <w:pPr>
        <w:pBdr>
          <w:top w:val="nil"/>
          <w:left w:val="nil"/>
          <w:bottom w:val="nil"/>
          <w:right w:val="nil"/>
          <w:between w:val="nil"/>
        </w:pBdr>
        <w:spacing w:line="240" w:lineRule="auto"/>
        <w:ind w:left="0" w:hanging="2"/>
        <w:jc w:val="center"/>
        <w:rPr>
          <w:color w:val="000000"/>
          <w:sz w:val="22"/>
          <w:szCs w:val="22"/>
        </w:rPr>
      </w:pPr>
    </w:p>
    <w:p w14:paraId="33536302" w14:textId="77777777" w:rsidR="00D2176F" w:rsidRDefault="00145DFF">
      <w:pPr>
        <w:pBdr>
          <w:top w:val="nil"/>
          <w:left w:val="nil"/>
          <w:bottom w:val="nil"/>
          <w:right w:val="nil"/>
          <w:between w:val="nil"/>
        </w:pBdr>
        <w:spacing w:line="240" w:lineRule="auto"/>
        <w:ind w:left="0" w:hanging="2"/>
        <w:rPr>
          <w:color w:val="000000"/>
        </w:rPr>
      </w:pPr>
      <w:r>
        <w:rPr>
          <w:b/>
          <w:color w:val="000000"/>
        </w:rPr>
        <w:t>5. Gebėjimų atlikti pareigybės aprašyme nustatytas funkcijas vertinimas</w:t>
      </w:r>
    </w:p>
    <w:tbl>
      <w:tblPr>
        <w:tblStyle w:val="ae"/>
        <w:tblW w:w="9385" w:type="dxa"/>
        <w:tblInd w:w="-108" w:type="dxa"/>
        <w:tblLayout w:type="fixed"/>
        <w:tblLook w:val="0000" w:firstRow="0" w:lastRow="0" w:firstColumn="0" w:lastColumn="0" w:noHBand="0" w:noVBand="0"/>
      </w:tblPr>
      <w:tblGrid>
        <w:gridCol w:w="6691"/>
        <w:gridCol w:w="2694"/>
      </w:tblGrid>
      <w:tr w:rsidR="00D2176F" w14:paraId="4D45787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F7EFE"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79FED"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Pažymimas atitinkamas langelis:</w:t>
            </w:r>
          </w:p>
          <w:p w14:paraId="66FF3624"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1 – nepatenkinamai;</w:t>
            </w:r>
          </w:p>
          <w:p w14:paraId="67CCE468"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2 – patenkinamai;</w:t>
            </w:r>
          </w:p>
          <w:p w14:paraId="3A63681C"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3 – gerai;</w:t>
            </w:r>
          </w:p>
          <w:p w14:paraId="129DDD74"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4 – labai gerai</w:t>
            </w:r>
          </w:p>
        </w:tc>
      </w:tr>
      <w:tr w:rsidR="00D2176F" w14:paraId="60859AC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B5873" w14:textId="77777777" w:rsidR="00D2176F" w:rsidRDefault="00145DFF">
            <w:pPr>
              <w:pBdr>
                <w:top w:val="nil"/>
                <w:left w:val="nil"/>
                <w:bottom w:val="nil"/>
                <w:right w:val="nil"/>
                <w:between w:val="nil"/>
              </w:pBdr>
              <w:spacing w:line="240" w:lineRule="auto"/>
              <w:ind w:left="0" w:hanging="2"/>
              <w:jc w:val="both"/>
              <w:rPr>
                <w:color w:val="000000"/>
                <w:sz w:val="22"/>
                <w:szCs w:val="22"/>
              </w:rPr>
            </w:pPr>
            <w:r>
              <w:rPr>
                <w:color w:val="000000"/>
                <w:sz w:val="22"/>
                <w:szCs w:val="22"/>
              </w:rPr>
              <w:t>5.1. Informacijos ir situacijos valdymas atliekant funkcijas</w:t>
            </w:r>
            <w:r>
              <w:rPr>
                <w:b/>
                <w:color w:val="00000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D3136" w14:textId="2A45B469" w:rsidR="00D2176F" w:rsidRDefault="005E13A0">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r w:rsidR="00D2176F" w14:paraId="0D91B3AC"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01DBE" w14:textId="77777777" w:rsidR="00D2176F" w:rsidRDefault="00145DFF">
            <w:pPr>
              <w:pBdr>
                <w:top w:val="nil"/>
                <w:left w:val="nil"/>
                <w:bottom w:val="nil"/>
                <w:right w:val="nil"/>
                <w:between w:val="nil"/>
              </w:pBdr>
              <w:spacing w:line="240" w:lineRule="auto"/>
              <w:ind w:left="0" w:hanging="2"/>
              <w:jc w:val="both"/>
              <w:rPr>
                <w:color w:val="000000"/>
                <w:sz w:val="22"/>
                <w:szCs w:val="22"/>
              </w:rPr>
            </w:pPr>
            <w:r>
              <w:rPr>
                <w:color w:val="000000"/>
                <w:sz w:val="22"/>
                <w:szCs w:val="22"/>
              </w:rPr>
              <w:t>5.2. Išteklių (žmogiškųjų, laiko ir materialinių) paskirstymas</w:t>
            </w:r>
            <w:r>
              <w:rPr>
                <w:b/>
                <w:color w:val="00000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1AAC9" w14:textId="78844C2C" w:rsidR="00D2176F" w:rsidRDefault="005E13A0">
            <w:pPr>
              <w:pBdr>
                <w:top w:val="nil"/>
                <w:left w:val="nil"/>
                <w:bottom w:val="nil"/>
                <w:right w:val="nil"/>
                <w:between w:val="nil"/>
              </w:pBdr>
              <w:tabs>
                <w:tab w:val="left" w:pos="690"/>
              </w:tabs>
              <w:spacing w:line="240" w:lineRule="auto"/>
              <w:ind w:left="0" w:hanging="2"/>
              <w:rPr>
                <w:color w:val="000000"/>
                <w:sz w:val="22"/>
                <w:szCs w:val="22"/>
              </w:rPr>
            </w:pPr>
            <w:r>
              <w:rPr>
                <w:color w:val="000000"/>
                <w:sz w:val="22"/>
                <w:szCs w:val="22"/>
              </w:rPr>
              <w:t>1□      2□       3□       4X</w:t>
            </w:r>
          </w:p>
        </w:tc>
      </w:tr>
      <w:tr w:rsidR="00D2176F" w14:paraId="29F02CA6"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67383" w14:textId="77777777" w:rsidR="00D2176F" w:rsidRDefault="00145DFF">
            <w:pPr>
              <w:pBdr>
                <w:top w:val="nil"/>
                <w:left w:val="nil"/>
                <w:bottom w:val="nil"/>
                <w:right w:val="nil"/>
                <w:between w:val="nil"/>
              </w:pBdr>
              <w:spacing w:line="240" w:lineRule="auto"/>
              <w:ind w:left="0" w:hanging="2"/>
              <w:jc w:val="both"/>
              <w:rPr>
                <w:color w:val="000000"/>
                <w:sz w:val="22"/>
                <w:szCs w:val="22"/>
              </w:rPr>
            </w:pPr>
            <w:r>
              <w:rPr>
                <w:color w:val="000000"/>
                <w:sz w:val="22"/>
                <w:szCs w:val="22"/>
              </w:rPr>
              <w:t>5.3. Lyderystės ir vadovavimo efektyvumas</w:t>
            </w:r>
            <w:r>
              <w:rPr>
                <w:b/>
                <w:color w:val="00000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A3640" w14:textId="5062F0E9"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 xml:space="preserve">1□ </w:t>
            </w:r>
            <w:r w:rsidR="005E13A0">
              <w:rPr>
                <w:color w:val="000000"/>
                <w:sz w:val="22"/>
                <w:szCs w:val="22"/>
              </w:rPr>
              <w:t xml:space="preserve">     2□       3□       4X</w:t>
            </w:r>
          </w:p>
        </w:tc>
      </w:tr>
      <w:tr w:rsidR="00D2176F" w14:paraId="43D94C2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DB40B" w14:textId="77777777" w:rsidR="00D2176F" w:rsidRDefault="00145DFF">
            <w:pPr>
              <w:pBdr>
                <w:top w:val="nil"/>
                <w:left w:val="nil"/>
                <w:bottom w:val="nil"/>
                <w:right w:val="nil"/>
                <w:between w:val="nil"/>
              </w:pBdr>
              <w:spacing w:line="240" w:lineRule="auto"/>
              <w:ind w:left="0" w:hanging="2"/>
              <w:jc w:val="both"/>
              <w:rPr>
                <w:color w:val="000000"/>
                <w:sz w:val="22"/>
                <w:szCs w:val="22"/>
              </w:rPr>
            </w:pPr>
            <w:r>
              <w:rPr>
                <w:color w:val="000000"/>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0FEBD" w14:textId="5A9A216A" w:rsidR="00D2176F" w:rsidRDefault="005E13A0">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r w:rsidR="00D2176F" w14:paraId="51C01049"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AAC64"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42B5C" w14:textId="650BF49D" w:rsidR="00D2176F" w:rsidRDefault="005E13A0">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bl>
    <w:p w14:paraId="503DA344" w14:textId="77777777" w:rsidR="00D2176F" w:rsidRDefault="00D2176F">
      <w:pPr>
        <w:pBdr>
          <w:top w:val="nil"/>
          <w:left w:val="nil"/>
          <w:bottom w:val="nil"/>
          <w:right w:val="nil"/>
          <w:between w:val="nil"/>
        </w:pBdr>
        <w:spacing w:line="240" w:lineRule="auto"/>
        <w:ind w:left="0" w:hanging="2"/>
        <w:jc w:val="center"/>
        <w:rPr>
          <w:color w:val="000000"/>
          <w:sz w:val="22"/>
          <w:szCs w:val="22"/>
        </w:rPr>
      </w:pPr>
    </w:p>
    <w:p w14:paraId="38C089AA" w14:textId="77777777" w:rsidR="005E13A0" w:rsidRDefault="005E13A0">
      <w:pPr>
        <w:pBdr>
          <w:top w:val="nil"/>
          <w:left w:val="nil"/>
          <w:bottom w:val="nil"/>
          <w:right w:val="nil"/>
          <w:between w:val="nil"/>
        </w:pBdr>
        <w:spacing w:line="240" w:lineRule="auto"/>
        <w:ind w:left="0" w:hanging="2"/>
        <w:jc w:val="center"/>
        <w:rPr>
          <w:b/>
          <w:color w:val="000000"/>
        </w:rPr>
      </w:pPr>
    </w:p>
    <w:p w14:paraId="1210BB5A" w14:textId="77777777" w:rsidR="005E13A0" w:rsidRDefault="005E13A0">
      <w:pPr>
        <w:pBdr>
          <w:top w:val="nil"/>
          <w:left w:val="nil"/>
          <w:bottom w:val="nil"/>
          <w:right w:val="nil"/>
          <w:between w:val="nil"/>
        </w:pBdr>
        <w:spacing w:line="240" w:lineRule="auto"/>
        <w:ind w:left="0" w:hanging="2"/>
        <w:jc w:val="center"/>
        <w:rPr>
          <w:b/>
          <w:color w:val="000000"/>
        </w:rPr>
      </w:pPr>
    </w:p>
    <w:p w14:paraId="3DF29909" w14:textId="77777777" w:rsidR="005E13A0" w:rsidRDefault="005E13A0">
      <w:pPr>
        <w:pBdr>
          <w:top w:val="nil"/>
          <w:left w:val="nil"/>
          <w:bottom w:val="nil"/>
          <w:right w:val="nil"/>
          <w:between w:val="nil"/>
        </w:pBdr>
        <w:spacing w:line="240" w:lineRule="auto"/>
        <w:ind w:left="0" w:hanging="2"/>
        <w:jc w:val="center"/>
        <w:rPr>
          <w:b/>
          <w:color w:val="000000"/>
        </w:rPr>
      </w:pPr>
    </w:p>
    <w:p w14:paraId="17748C49" w14:textId="77777777" w:rsidR="005E13A0" w:rsidRDefault="005E13A0">
      <w:pPr>
        <w:pBdr>
          <w:top w:val="nil"/>
          <w:left w:val="nil"/>
          <w:bottom w:val="nil"/>
          <w:right w:val="nil"/>
          <w:between w:val="nil"/>
        </w:pBdr>
        <w:spacing w:line="240" w:lineRule="auto"/>
        <w:ind w:left="0" w:hanging="2"/>
        <w:jc w:val="center"/>
        <w:rPr>
          <w:b/>
          <w:color w:val="000000"/>
        </w:rPr>
      </w:pPr>
    </w:p>
    <w:p w14:paraId="6DACAB5C" w14:textId="77777777" w:rsidR="005E13A0" w:rsidRDefault="005E13A0">
      <w:pPr>
        <w:pBdr>
          <w:top w:val="nil"/>
          <w:left w:val="nil"/>
          <w:bottom w:val="nil"/>
          <w:right w:val="nil"/>
          <w:between w:val="nil"/>
        </w:pBdr>
        <w:spacing w:line="240" w:lineRule="auto"/>
        <w:ind w:left="0" w:hanging="2"/>
        <w:jc w:val="center"/>
        <w:rPr>
          <w:b/>
          <w:color w:val="000000"/>
        </w:rPr>
      </w:pPr>
    </w:p>
    <w:p w14:paraId="5E9F300B" w14:textId="77777777" w:rsidR="005E13A0" w:rsidRDefault="005E13A0">
      <w:pPr>
        <w:pBdr>
          <w:top w:val="nil"/>
          <w:left w:val="nil"/>
          <w:bottom w:val="nil"/>
          <w:right w:val="nil"/>
          <w:between w:val="nil"/>
        </w:pBdr>
        <w:spacing w:line="240" w:lineRule="auto"/>
        <w:ind w:left="0" w:hanging="2"/>
        <w:jc w:val="center"/>
        <w:rPr>
          <w:b/>
          <w:color w:val="000000"/>
        </w:rPr>
      </w:pPr>
    </w:p>
    <w:p w14:paraId="58DE98F5" w14:textId="77777777" w:rsidR="005E13A0" w:rsidRDefault="005E13A0">
      <w:pPr>
        <w:pBdr>
          <w:top w:val="nil"/>
          <w:left w:val="nil"/>
          <w:bottom w:val="nil"/>
          <w:right w:val="nil"/>
          <w:between w:val="nil"/>
        </w:pBdr>
        <w:spacing w:line="240" w:lineRule="auto"/>
        <w:ind w:left="0" w:hanging="2"/>
        <w:jc w:val="center"/>
        <w:rPr>
          <w:b/>
          <w:color w:val="000000"/>
        </w:rPr>
      </w:pPr>
    </w:p>
    <w:p w14:paraId="1E9F2524" w14:textId="77777777" w:rsidR="005E13A0" w:rsidRDefault="005E13A0">
      <w:pPr>
        <w:pBdr>
          <w:top w:val="nil"/>
          <w:left w:val="nil"/>
          <w:bottom w:val="nil"/>
          <w:right w:val="nil"/>
          <w:between w:val="nil"/>
        </w:pBdr>
        <w:spacing w:line="240" w:lineRule="auto"/>
        <w:ind w:left="0" w:hanging="2"/>
        <w:jc w:val="center"/>
        <w:rPr>
          <w:b/>
          <w:color w:val="000000"/>
        </w:rPr>
      </w:pPr>
    </w:p>
    <w:p w14:paraId="0BA70C82" w14:textId="77777777" w:rsidR="005E13A0" w:rsidRDefault="005E13A0">
      <w:pPr>
        <w:pBdr>
          <w:top w:val="nil"/>
          <w:left w:val="nil"/>
          <w:bottom w:val="nil"/>
          <w:right w:val="nil"/>
          <w:between w:val="nil"/>
        </w:pBdr>
        <w:spacing w:line="240" w:lineRule="auto"/>
        <w:ind w:left="0" w:hanging="2"/>
        <w:jc w:val="center"/>
        <w:rPr>
          <w:b/>
          <w:color w:val="000000"/>
        </w:rPr>
      </w:pPr>
    </w:p>
    <w:p w14:paraId="67AD41B1" w14:textId="15018B77" w:rsidR="00D2176F" w:rsidRDefault="00145DFF">
      <w:pPr>
        <w:pBdr>
          <w:top w:val="nil"/>
          <w:left w:val="nil"/>
          <w:bottom w:val="nil"/>
          <w:right w:val="nil"/>
          <w:between w:val="nil"/>
        </w:pBdr>
        <w:spacing w:line="240" w:lineRule="auto"/>
        <w:ind w:left="0" w:hanging="2"/>
        <w:jc w:val="center"/>
        <w:rPr>
          <w:color w:val="000000"/>
        </w:rPr>
      </w:pPr>
      <w:r>
        <w:rPr>
          <w:b/>
          <w:color w:val="000000"/>
        </w:rPr>
        <w:lastRenderedPageBreak/>
        <w:t>IV SKYRIUS</w:t>
      </w:r>
    </w:p>
    <w:p w14:paraId="7CBE02E8"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PASIEKTŲ REZULTATŲ VYKDANT UŽDUOTIS ĮSIVERTINIMAS IR KOMPETENCIJŲ TOBULINIMAS</w:t>
      </w:r>
    </w:p>
    <w:p w14:paraId="208275CB" w14:textId="77777777" w:rsidR="00D2176F" w:rsidRDefault="00D2176F">
      <w:pPr>
        <w:pBdr>
          <w:top w:val="nil"/>
          <w:left w:val="nil"/>
          <w:bottom w:val="nil"/>
          <w:right w:val="nil"/>
          <w:between w:val="nil"/>
        </w:pBdr>
        <w:spacing w:line="240" w:lineRule="auto"/>
        <w:ind w:left="0" w:hanging="2"/>
        <w:jc w:val="center"/>
        <w:rPr>
          <w:color w:val="000000"/>
          <w:sz w:val="22"/>
          <w:szCs w:val="22"/>
        </w:rPr>
      </w:pPr>
    </w:p>
    <w:p w14:paraId="47EDBBCC" w14:textId="3E2D761B" w:rsidR="00D2176F" w:rsidRDefault="00145DFF">
      <w:pPr>
        <w:pBdr>
          <w:top w:val="nil"/>
          <w:left w:val="nil"/>
          <w:bottom w:val="nil"/>
          <w:right w:val="nil"/>
          <w:between w:val="nil"/>
        </w:pBdr>
        <w:spacing w:line="240" w:lineRule="auto"/>
        <w:ind w:left="0" w:hanging="2"/>
        <w:rPr>
          <w:color w:val="000000"/>
        </w:rPr>
      </w:pPr>
      <w:r>
        <w:rPr>
          <w:b/>
          <w:color w:val="000000"/>
        </w:rPr>
        <w:t>6.</w:t>
      </w:r>
      <w:r w:rsidR="00B8706D">
        <w:rPr>
          <w:b/>
          <w:color w:val="000000"/>
        </w:rPr>
        <w:t xml:space="preserve"> </w:t>
      </w:r>
      <w:r>
        <w:rPr>
          <w:b/>
          <w:color w:val="000000"/>
        </w:rPr>
        <w:t>Pasiektų rezultatų vykdant užduotis įsivertinimas</w:t>
      </w:r>
    </w:p>
    <w:tbl>
      <w:tblPr>
        <w:tblStyle w:val="af"/>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2268"/>
      </w:tblGrid>
      <w:tr w:rsidR="00D2176F" w14:paraId="5BAC2F55"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064A4CCA"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6B70A664" w14:textId="77777777" w:rsidR="00D2176F" w:rsidRDefault="00145DFF">
            <w:pPr>
              <w:pBdr>
                <w:top w:val="nil"/>
                <w:left w:val="nil"/>
                <w:bottom w:val="nil"/>
                <w:right w:val="nil"/>
                <w:between w:val="nil"/>
              </w:pBdr>
              <w:spacing w:line="240" w:lineRule="auto"/>
              <w:ind w:left="0" w:hanging="2"/>
              <w:jc w:val="center"/>
              <w:rPr>
                <w:color w:val="000000"/>
                <w:sz w:val="22"/>
                <w:szCs w:val="22"/>
              </w:rPr>
            </w:pPr>
            <w:r>
              <w:rPr>
                <w:color w:val="000000"/>
                <w:sz w:val="22"/>
                <w:szCs w:val="22"/>
              </w:rPr>
              <w:t>Pažymimas atitinkamas langelis</w:t>
            </w:r>
          </w:p>
        </w:tc>
      </w:tr>
      <w:tr w:rsidR="00D2176F" w14:paraId="5BA736CD"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77A0A405"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68C15358" w14:textId="2DB6996E" w:rsidR="00D2176F" w:rsidRDefault="00145DFF">
            <w:pPr>
              <w:pBdr>
                <w:top w:val="nil"/>
                <w:left w:val="nil"/>
                <w:bottom w:val="nil"/>
                <w:right w:val="nil"/>
                <w:between w:val="nil"/>
              </w:pBdr>
              <w:spacing w:line="240" w:lineRule="auto"/>
              <w:ind w:left="0" w:right="340" w:hanging="2"/>
              <w:jc w:val="right"/>
              <w:rPr>
                <w:color w:val="000000"/>
                <w:sz w:val="22"/>
                <w:szCs w:val="22"/>
              </w:rPr>
            </w:pPr>
            <w:r>
              <w:rPr>
                <w:color w:val="000000"/>
                <w:sz w:val="22"/>
                <w:szCs w:val="22"/>
              </w:rPr>
              <w:t xml:space="preserve">Labai gerai </w:t>
            </w:r>
            <w:sdt>
              <w:sdtPr>
                <w:tag w:val="goog_rdk_0"/>
                <w:id w:val="-1784336312"/>
              </w:sdtPr>
              <w:sdtContent>
                <w:r w:rsidR="005E13A0" w:rsidRPr="005E13A0">
                  <w:rPr>
                    <w:rFonts w:ascii="Arial Unicode MS" w:eastAsia="Arial Unicode MS" w:hAnsi="Arial Unicode MS" w:cs="Arial Unicode MS"/>
                    <w:b/>
                    <w:color w:val="000000"/>
                    <w:sz w:val="22"/>
                    <w:szCs w:val="22"/>
                    <w:lang w:val="en-US"/>
                  </w:rPr>
                  <w:t>X</w:t>
                </w:r>
              </w:sdtContent>
            </w:sdt>
          </w:p>
        </w:tc>
      </w:tr>
      <w:tr w:rsidR="00D2176F" w14:paraId="3508F7DE"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8EE3C87"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2694C9A8" w14:textId="77777777" w:rsidR="00D2176F" w:rsidRDefault="00145DFF">
            <w:pPr>
              <w:pBdr>
                <w:top w:val="nil"/>
                <w:left w:val="nil"/>
                <w:bottom w:val="nil"/>
                <w:right w:val="nil"/>
                <w:between w:val="nil"/>
              </w:pBdr>
              <w:spacing w:line="240" w:lineRule="auto"/>
              <w:ind w:left="0" w:right="340" w:hanging="2"/>
              <w:jc w:val="right"/>
              <w:rPr>
                <w:color w:val="000000"/>
                <w:sz w:val="22"/>
                <w:szCs w:val="22"/>
              </w:rPr>
            </w:pPr>
            <w:r>
              <w:rPr>
                <w:color w:val="000000"/>
                <w:sz w:val="22"/>
                <w:szCs w:val="22"/>
              </w:rPr>
              <w:t xml:space="preserve">Gerai </w:t>
            </w:r>
            <w:sdt>
              <w:sdtPr>
                <w:tag w:val="goog_rdk_1"/>
                <w:id w:val="-2098790717"/>
              </w:sdtPr>
              <w:sdtContent>
                <w:r>
                  <w:rPr>
                    <w:rFonts w:ascii="Arial Unicode MS" w:eastAsia="Arial Unicode MS" w:hAnsi="Arial Unicode MS" w:cs="Arial Unicode MS"/>
                    <w:color w:val="000000"/>
                    <w:sz w:val="22"/>
                    <w:szCs w:val="22"/>
                  </w:rPr>
                  <w:t>☐</w:t>
                </w:r>
              </w:sdtContent>
            </w:sdt>
          </w:p>
        </w:tc>
      </w:tr>
      <w:tr w:rsidR="00D2176F" w14:paraId="3CD608D1"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419BE37"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5AA31128" w14:textId="77777777" w:rsidR="00D2176F" w:rsidRDefault="00145DFF">
            <w:pPr>
              <w:pBdr>
                <w:top w:val="nil"/>
                <w:left w:val="nil"/>
                <w:bottom w:val="nil"/>
                <w:right w:val="nil"/>
                <w:between w:val="nil"/>
              </w:pBdr>
              <w:spacing w:line="240" w:lineRule="auto"/>
              <w:ind w:left="0" w:right="340" w:hanging="2"/>
              <w:jc w:val="right"/>
              <w:rPr>
                <w:color w:val="000000"/>
                <w:sz w:val="22"/>
                <w:szCs w:val="22"/>
              </w:rPr>
            </w:pPr>
            <w:r>
              <w:rPr>
                <w:color w:val="000000"/>
                <w:sz w:val="22"/>
                <w:szCs w:val="22"/>
              </w:rPr>
              <w:t xml:space="preserve">Patenkinamai </w:t>
            </w:r>
            <w:sdt>
              <w:sdtPr>
                <w:tag w:val="goog_rdk_2"/>
                <w:id w:val="19200390"/>
              </w:sdtPr>
              <w:sdtContent>
                <w:r>
                  <w:rPr>
                    <w:rFonts w:ascii="Arial Unicode MS" w:eastAsia="Arial Unicode MS" w:hAnsi="Arial Unicode MS" w:cs="Arial Unicode MS"/>
                    <w:color w:val="000000"/>
                    <w:sz w:val="22"/>
                    <w:szCs w:val="22"/>
                  </w:rPr>
                  <w:t>☐</w:t>
                </w:r>
              </w:sdtContent>
            </w:sdt>
          </w:p>
        </w:tc>
      </w:tr>
      <w:tr w:rsidR="00D2176F" w14:paraId="3390F7DC"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7A1D193B" w14:textId="77777777" w:rsidR="00D2176F" w:rsidRDefault="00145DFF">
            <w:pPr>
              <w:pBdr>
                <w:top w:val="nil"/>
                <w:left w:val="nil"/>
                <w:bottom w:val="nil"/>
                <w:right w:val="nil"/>
                <w:between w:val="nil"/>
              </w:pBdr>
              <w:spacing w:line="240" w:lineRule="auto"/>
              <w:ind w:left="0" w:hanging="2"/>
              <w:rPr>
                <w:color w:val="000000"/>
                <w:sz w:val="22"/>
                <w:szCs w:val="22"/>
              </w:rPr>
            </w:pPr>
            <w:r>
              <w:rPr>
                <w:color w:val="000000"/>
                <w:sz w:val="22"/>
                <w:szCs w:val="22"/>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495DEE6F" w14:textId="77777777" w:rsidR="00D2176F" w:rsidRDefault="00145DFF">
            <w:pPr>
              <w:pBdr>
                <w:top w:val="nil"/>
                <w:left w:val="nil"/>
                <w:bottom w:val="nil"/>
                <w:right w:val="nil"/>
                <w:between w:val="nil"/>
              </w:pBdr>
              <w:spacing w:line="240" w:lineRule="auto"/>
              <w:ind w:left="0" w:right="340" w:hanging="2"/>
              <w:jc w:val="right"/>
              <w:rPr>
                <w:color w:val="000000"/>
                <w:sz w:val="22"/>
                <w:szCs w:val="22"/>
              </w:rPr>
            </w:pPr>
            <w:r>
              <w:rPr>
                <w:color w:val="000000"/>
                <w:sz w:val="22"/>
                <w:szCs w:val="22"/>
              </w:rPr>
              <w:t xml:space="preserve">Nepatenkinamai </w:t>
            </w:r>
            <w:sdt>
              <w:sdtPr>
                <w:tag w:val="goog_rdk_3"/>
                <w:id w:val="161201054"/>
              </w:sdtPr>
              <w:sdtContent>
                <w:r>
                  <w:rPr>
                    <w:rFonts w:ascii="Arial Unicode MS" w:eastAsia="Arial Unicode MS" w:hAnsi="Arial Unicode MS" w:cs="Arial Unicode MS"/>
                    <w:color w:val="000000"/>
                    <w:sz w:val="22"/>
                    <w:szCs w:val="22"/>
                  </w:rPr>
                  <w:t>☐</w:t>
                </w:r>
              </w:sdtContent>
            </w:sdt>
          </w:p>
        </w:tc>
      </w:tr>
    </w:tbl>
    <w:p w14:paraId="5B817D19" w14:textId="77777777" w:rsidR="00D2176F" w:rsidRDefault="00D2176F">
      <w:pPr>
        <w:pBdr>
          <w:top w:val="nil"/>
          <w:left w:val="nil"/>
          <w:bottom w:val="nil"/>
          <w:right w:val="nil"/>
          <w:between w:val="nil"/>
        </w:pBdr>
        <w:spacing w:line="240" w:lineRule="auto"/>
        <w:ind w:left="0" w:hanging="2"/>
        <w:jc w:val="center"/>
        <w:rPr>
          <w:color w:val="000000"/>
          <w:sz w:val="22"/>
          <w:szCs w:val="22"/>
        </w:rPr>
      </w:pPr>
    </w:p>
    <w:p w14:paraId="11A9218B" w14:textId="77777777" w:rsidR="00D2176F" w:rsidRDefault="00145DFF">
      <w:pPr>
        <w:pBdr>
          <w:top w:val="nil"/>
          <w:left w:val="nil"/>
          <w:bottom w:val="nil"/>
          <w:right w:val="nil"/>
          <w:between w:val="nil"/>
        </w:pBdr>
        <w:tabs>
          <w:tab w:val="left" w:pos="284"/>
          <w:tab w:val="left" w:pos="426"/>
        </w:tabs>
        <w:spacing w:line="240" w:lineRule="auto"/>
        <w:ind w:left="0" w:hanging="2"/>
        <w:jc w:val="both"/>
        <w:rPr>
          <w:color w:val="000000"/>
        </w:rPr>
      </w:pPr>
      <w:r>
        <w:rPr>
          <w:b/>
          <w:color w:val="000000"/>
        </w:rPr>
        <w:t>7.</w:t>
      </w:r>
      <w:r>
        <w:rPr>
          <w:b/>
          <w:color w:val="000000"/>
        </w:rPr>
        <w:tab/>
        <w:t>Kompetencijos, kurias norėtų tobulinti</w:t>
      </w:r>
    </w:p>
    <w:tbl>
      <w:tblPr>
        <w:tblStyle w:val="af0"/>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5"/>
      </w:tblGrid>
      <w:tr w:rsidR="00D2176F" w14:paraId="4D18D908" w14:textId="77777777">
        <w:tc>
          <w:tcPr>
            <w:tcW w:w="9385" w:type="dxa"/>
            <w:tcBorders>
              <w:top w:val="single" w:sz="4" w:space="0" w:color="000000"/>
              <w:left w:val="single" w:sz="4" w:space="0" w:color="000000"/>
              <w:bottom w:val="single" w:sz="4" w:space="0" w:color="000000"/>
              <w:right w:val="single" w:sz="4" w:space="0" w:color="000000"/>
            </w:tcBorders>
          </w:tcPr>
          <w:p w14:paraId="207895D5"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7.1. Anglų kalbos žinių gilinimas.</w:t>
            </w:r>
          </w:p>
        </w:tc>
      </w:tr>
      <w:tr w:rsidR="00D2176F" w14:paraId="4BB7DA16" w14:textId="77777777">
        <w:tc>
          <w:tcPr>
            <w:tcW w:w="9385" w:type="dxa"/>
            <w:tcBorders>
              <w:top w:val="single" w:sz="4" w:space="0" w:color="000000"/>
              <w:left w:val="single" w:sz="4" w:space="0" w:color="000000"/>
              <w:bottom w:val="single" w:sz="4" w:space="0" w:color="000000"/>
              <w:right w:val="single" w:sz="4" w:space="0" w:color="000000"/>
            </w:tcBorders>
          </w:tcPr>
          <w:p w14:paraId="4D4ADAC7" w14:textId="2DE70B26" w:rsidR="00D2176F" w:rsidRDefault="00145DFF">
            <w:pPr>
              <w:pBdr>
                <w:top w:val="nil"/>
                <w:left w:val="nil"/>
                <w:bottom w:val="nil"/>
                <w:right w:val="nil"/>
                <w:between w:val="nil"/>
              </w:pBdr>
              <w:spacing w:line="240" w:lineRule="auto"/>
              <w:ind w:left="0" w:hanging="2"/>
              <w:jc w:val="both"/>
              <w:rPr>
                <w:color w:val="000000"/>
              </w:rPr>
            </w:pPr>
            <w:r>
              <w:rPr>
                <w:color w:val="000000"/>
              </w:rPr>
              <w:t>7.2.</w:t>
            </w:r>
            <w:r w:rsidR="003933F6">
              <w:rPr>
                <w:color w:val="000000"/>
              </w:rPr>
              <w:t xml:space="preserve"> Konceptualiojo mąstymo gebėjimų plėtra.</w:t>
            </w:r>
          </w:p>
        </w:tc>
      </w:tr>
    </w:tbl>
    <w:p w14:paraId="67365701" w14:textId="77777777" w:rsidR="00D2176F" w:rsidRDefault="00D2176F">
      <w:pPr>
        <w:pBdr>
          <w:top w:val="nil"/>
          <w:left w:val="nil"/>
          <w:bottom w:val="nil"/>
          <w:right w:val="nil"/>
          <w:between w:val="nil"/>
        </w:pBdr>
        <w:spacing w:line="240" w:lineRule="auto"/>
        <w:ind w:left="0" w:hanging="2"/>
        <w:jc w:val="center"/>
        <w:rPr>
          <w:color w:val="000000"/>
        </w:rPr>
      </w:pPr>
    </w:p>
    <w:p w14:paraId="2AB4B97A"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V SKYRIUS</w:t>
      </w:r>
    </w:p>
    <w:p w14:paraId="723C3750"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2023 METŲ VEIKLOS UŽDUOTYS, REZULTATAI IR RODIKLIAI</w:t>
      </w:r>
    </w:p>
    <w:p w14:paraId="0B22E889" w14:textId="77777777" w:rsidR="00D2176F" w:rsidRDefault="00D2176F">
      <w:pPr>
        <w:pBdr>
          <w:top w:val="nil"/>
          <w:left w:val="nil"/>
          <w:bottom w:val="nil"/>
          <w:right w:val="nil"/>
          <w:between w:val="nil"/>
        </w:pBdr>
        <w:tabs>
          <w:tab w:val="left" w:pos="6237"/>
          <w:tab w:val="right" w:pos="8306"/>
        </w:tabs>
        <w:spacing w:line="240" w:lineRule="auto"/>
        <w:ind w:left="0" w:hanging="2"/>
        <w:jc w:val="center"/>
        <w:rPr>
          <w:color w:val="000000"/>
          <w:sz w:val="22"/>
          <w:szCs w:val="22"/>
        </w:rPr>
      </w:pPr>
    </w:p>
    <w:p w14:paraId="553F759B" w14:textId="77777777" w:rsidR="00D2176F" w:rsidRDefault="00145DFF">
      <w:pPr>
        <w:pBdr>
          <w:top w:val="nil"/>
          <w:left w:val="nil"/>
          <w:bottom w:val="nil"/>
          <w:right w:val="nil"/>
          <w:between w:val="nil"/>
        </w:pBdr>
        <w:tabs>
          <w:tab w:val="left" w:pos="284"/>
          <w:tab w:val="left" w:pos="567"/>
        </w:tabs>
        <w:spacing w:line="240" w:lineRule="auto"/>
        <w:ind w:left="0" w:hanging="2"/>
        <w:rPr>
          <w:color w:val="000000"/>
        </w:rPr>
      </w:pPr>
      <w:r>
        <w:rPr>
          <w:b/>
          <w:color w:val="000000"/>
        </w:rPr>
        <w:t>8.</w:t>
      </w:r>
      <w:r>
        <w:rPr>
          <w:b/>
          <w:color w:val="000000"/>
        </w:rPr>
        <w:tab/>
        <w:t>2023 metų užduotys</w:t>
      </w:r>
    </w:p>
    <w:tbl>
      <w:tblPr>
        <w:tblStyle w:val="af1"/>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5"/>
        <w:gridCol w:w="3715"/>
      </w:tblGrid>
      <w:tr w:rsidR="00D2176F" w14:paraId="16EF9340" w14:textId="77777777">
        <w:tc>
          <w:tcPr>
            <w:tcW w:w="2835" w:type="dxa"/>
            <w:tcBorders>
              <w:top w:val="single" w:sz="4" w:space="0" w:color="000000"/>
              <w:left w:val="single" w:sz="4" w:space="0" w:color="000000"/>
              <w:bottom w:val="single" w:sz="4" w:space="0" w:color="000000"/>
              <w:right w:val="single" w:sz="4" w:space="0" w:color="000000"/>
            </w:tcBorders>
            <w:vAlign w:val="center"/>
          </w:tcPr>
          <w:p w14:paraId="6989D43C" w14:textId="77777777" w:rsidR="00D2176F" w:rsidRDefault="00145DFF">
            <w:pPr>
              <w:pBdr>
                <w:top w:val="nil"/>
                <w:left w:val="nil"/>
                <w:bottom w:val="nil"/>
                <w:right w:val="nil"/>
                <w:between w:val="nil"/>
              </w:pBdr>
              <w:spacing w:line="240" w:lineRule="auto"/>
              <w:ind w:left="0" w:hanging="2"/>
              <w:jc w:val="center"/>
              <w:rPr>
                <w:color w:val="000000"/>
              </w:rPr>
            </w:pPr>
            <w:r>
              <w:rPr>
                <w:color w:val="000000"/>
              </w:rPr>
              <w:t>Užduotys</w:t>
            </w:r>
          </w:p>
        </w:tc>
        <w:tc>
          <w:tcPr>
            <w:tcW w:w="2835" w:type="dxa"/>
            <w:tcBorders>
              <w:top w:val="single" w:sz="4" w:space="0" w:color="000000"/>
              <w:left w:val="single" w:sz="4" w:space="0" w:color="000000"/>
              <w:bottom w:val="single" w:sz="4" w:space="0" w:color="000000"/>
              <w:right w:val="single" w:sz="4" w:space="0" w:color="000000"/>
            </w:tcBorders>
            <w:vAlign w:val="center"/>
          </w:tcPr>
          <w:p w14:paraId="679FFF00" w14:textId="77777777" w:rsidR="00D2176F" w:rsidRDefault="00145DFF">
            <w:pPr>
              <w:pBdr>
                <w:top w:val="nil"/>
                <w:left w:val="nil"/>
                <w:bottom w:val="nil"/>
                <w:right w:val="nil"/>
                <w:between w:val="nil"/>
              </w:pBdr>
              <w:spacing w:line="240" w:lineRule="auto"/>
              <w:ind w:left="0" w:hanging="2"/>
              <w:jc w:val="center"/>
              <w:rPr>
                <w:color w:val="000000"/>
              </w:rPr>
            </w:pPr>
            <w:r>
              <w:rPr>
                <w:color w:val="000000"/>
              </w:rPr>
              <w:t>Siektini rezultatai</w:t>
            </w:r>
          </w:p>
        </w:tc>
        <w:tc>
          <w:tcPr>
            <w:tcW w:w="3715" w:type="dxa"/>
            <w:tcBorders>
              <w:top w:val="single" w:sz="4" w:space="0" w:color="000000"/>
              <w:left w:val="single" w:sz="4" w:space="0" w:color="000000"/>
              <w:bottom w:val="single" w:sz="4" w:space="0" w:color="000000"/>
              <w:right w:val="single" w:sz="4" w:space="0" w:color="000000"/>
            </w:tcBorders>
            <w:vAlign w:val="center"/>
          </w:tcPr>
          <w:p w14:paraId="000690D9" w14:textId="77777777" w:rsidR="00D2176F" w:rsidRDefault="00145DFF">
            <w:pPr>
              <w:pBdr>
                <w:top w:val="nil"/>
                <w:left w:val="nil"/>
                <w:bottom w:val="nil"/>
                <w:right w:val="nil"/>
                <w:between w:val="nil"/>
              </w:pBdr>
              <w:spacing w:line="240" w:lineRule="auto"/>
              <w:ind w:left="0" w:hanging="2"/>
              <w:jc w:val="center"/>
              <w:rPr>
                <w:color w:val="000000"/>
              </w:rPr>
            </w:pPr>
            <w:r>
              <w:rPr>
                <w:color w:val="000000"/>
              </w:rPr>
              <w:t>Rezultatų vertinimo rodikliai (kuriais vadovaujantis vertinama, ar nustatytos užduotys įvykdytos)</w:t>
            </w:r>
          </w:p>
        </w:tc>
      </w:tr>
      <w:tr w:rsidR="00D2176F" w14:paraId="04CF7B9A" w14:textId="77777777">
        <w:tc>
          <w:tcPr>
            <w:tcW w:w="2835" w:type="dxa"/>
            <w:tcBorders>
              <w:top w:val="single" w:sz="4" w:space="0" w:color="000000"/>
              <w:left w:val="single" w:sz="4" w:space="0" w:color="000000"/>
              <w:bottom w:val="single" w:sz="4" w:space="0" w:color="000000"/>
              <w:right w:val="single" w:sz="4" w:space="0" w:color="000000"/>
            </w:tcBorders>
          </w:tcPr>
          <w:p w14:paraId="7FF0BD7D" w14:textId="77777777" w:rsidR="00D2176F" w:rsidRDefault="00145DFF">
            <w:pPr>
              <w:pBdr>
                <w:top w:val="nil"/>
                <w:left w:val="nil"/>
                <w:bottom w:val="nil"/>
                <w:right w:val="nil"/>
                <w:between w:val="nil"/>
              </w:pBdr>
              <w:spacing w:line="240" w:lineRule="auto"/>
              <w:ind w:left="0" w:hanging="2"/>
              <w:rPr>
                <w:color w:val="000000"/>
              </w:rPr>
            </w:pPr>
            <w:r>
              <w:rPr>
                <w:color w:val="000000"/>
              </w:rPr>
              <w:t>8.1. Gerinti įvairių gebėjimų ir poreikių mokinių mokymo(</w:t>
            </w:r>
            <w:proofErr w:type="spellStart"/>
            <w:r>
              <w:rPr>
                <w:color w:val="000000"/>
              </w:rPr>
              <w:t>si</w:t>
            </w:r>
            <w:proofErr w:type="spellEnd"/>
            <w:r>
              <w:rPr>
                <w:color w:val="000000"/>
              </w:rPr>
              <w:t>) pasiekimus.</w:t>
            </w:r>
          </w:p>
          <w:p w14:paraId="51A25798" w14:textId="77777777" w:rsidR="00D2176F" w:rsidRDefault="00145DFF">
            <w:pPr>
              <w:pBdr>
                <w:top w:val="nil"/>
                <w:left w:val="nil"/>
                <w:bottom w:val="nil"/>
                <w:right w:val="nil"/>
                <w:between w:val="nil"/>
              </w:pBdr>
              <w:spacing w:line="240" w:lineRule="auto"/>
              <w:ind w:left="0" w:hanging="2"/>
              <w:rPr>
                <w:color w:val="000000"/>
              </w:rPr>
            </w:pPr>
            <w:r>
              <w:rPr>
                <w:i/>
                <w:color w:val="000000"/>
              </w:rPr>
              <w:t xml:space="preserve">(Veiklos sritis -  asmenybės </w:t>
            </w:r>
            <w:proofErr w:type="spellStart"/>
            <w:r>
              <w:rPr>
                <w:i/>
                <w:color w:val="000000"/>
              </w:rPr>
              <w:t>ūgtis</w:t>
            </w:r>
            <w:proofErr w:type="spellEnd"/>
            <w:r>
              <w:rPr>
                <w:i/>
                <w:color w:val="000000"/>
              </w:rPr>
              <w:t>).</w:t>
            </w:r>
          </w:p>
          <w:p w14:paraId="5C073B4F" w14:textId="77777777" w:rsidR="00D2176F" w:rsidRDefault="00D2176F">
            <w:pPr>
              <w:pBdr>
                <w:top w:val="nil"/>
                <w:left w:val="nil"/>
                <w:bottom w:val="nil"/>
                <w:right w:val="nil"/>
                <w:between w:val="nil"/>
              </w:pBdr>
              <w:spacing w:line="240" w:lineRule="auto"/>
              <w:ind w:left="0" w:hanging="2"/>
              <w:rPr>
                <w:color w:val="000000"/>
                <w:highlight w:val="green"/>
              </w:rPr>
            </w:pPr>
          </w:p>
        </w:tc>
        <w:tc>
          <w:tcPr>
            <w:tcW w:w="2835" w:type="dxa"/>
            <w:tcBorders>
              <w:top w:val="single" w:sz="4" w:space="0" w:color="000000"/>
              <w:left w:val="single" w:sz="4" w:space="0" w:color="000000"/>
              <w:bottom w:val="single" w:sz="4" w:space="0" w:color="000000"/>
              <w:right w:val="single" w:sz="4" w:space="0" w:color="000000"/>
            </w:tcBorders>
          </w:tcPr>
          <w:p w14:paraId="1C7B1E6B" w14:textId="77777777" w:rsidR="00D2176F" w:rsidRDefault="00145DFF">
            <w:pPr>
              <w:pBdr>
                <w:top w:val="nil"/>
                <w:left w:val="nil"/>
                <w:bottom w:val="nil"/>
                <w:right w:val="nil"/>
                <w:between w:val="nil"/>
              </w:pBdr>
              <w:spacing w:line="240" w:lineRule="auto"/>
              <w:ind w:left="0" w:hanging="2"/>
              <w:rPr>
                <w:color w:val="000000"/>
                <w:highlight w:val="green"/>
              </w:rPr>
            </w:pPr>
            <w:r>
              <w:t>8.1.1. Patobulinta mokytojų kvalifikacija.</w:t>
            </w:r>
          </w:p>
        </w:tc>
        <w:tc>
          <w:tcPr>
            <w:tcW w:w="3715" w:type="dxa"/>
            <w:tcBorders>
              <w:top w:val="single" w:sz="4" w:space="0" w:color="000000"/>
              <w:left w:val="single" w:sz="4" w:space="0" w:color="000000"/>
              <w:bottom w:val="single" w:sz="4" w:space="0" w:color="000000"/>
              <w:right w:val="single" w:sz="4" w:space="0" w:color="000000"/>
            </w:tcBorders>
          </w:tcPr>
          <w:p w14:paraId="3A4AA4BF" w14:textId="77777777" w:rsidR="00D2176F" w:rsidRDefault="00145DFF">
            <w:pPr>
              <w:pBdr>
                <w:top w:val="nil"/>
                <w:left w:val="nil"/>
                <w:bottom w:val="nil"/>
                <w:right w:val="nil"/>
                <w:between w:val="nil"/>
              </w:pBdr>
              <w:spacing w:line="240" w:lineRule="auto"/>
              <w:ind w:left="0" w:hanging="2"/>
            </w:pPr>
            <w:r>
              <w:t>8.1.1.1. Mokytojų, keliančių kvalifikaciją 40 ir daugiau valandų, dalis proc. – 100.</w:t>
            </w:r>
          </w:p>
          <w:p w14:paraId="5C9EFDDD" w14:textId="77777777" w:rsidR="00D2176F" w:rsidRDefault="00145DFF">
            <w:pPr>
              <w:pBdr>
                <w:top w:val="nil"/>
                <w:left w:val="nil"/>
                <w:bottom w:val="nil"/>
                <w:right w:val="nil"/>
                <w:between w:val="nil"/>
              </w:pBdr>
              <w:spacing w:line="240" w:lineRule="auto"/>
              <w:ind w:left="0" w:hanging="2"/>
            </w:pPr>
            <w:r>
              <w:t>8.1.1.2. Mokytojų, organizavusių, dalyvavusių dalykiniuose seminaruose,  mokymuose/  skaitmeninio turinio mokymuose/ UTA, įtraukiojo ugdymo mokymuose, dalis proc. – 100/ 60/100.</w:t>
            </w:r>
          </w:p>
          <w:p w14:paraId="5A7DF641" w14:textId="77777777" w:rsidR="00D2176F" w:rsidRDefault="00145DFF">
            <w:pPr>
              <w:pBdr>
                <w:top w:val="nil"/>
                <w:left w:val="nil"/>
                <w:bottom w:val="nil"/>
                <w:right w:val="nil"/>
                <w:between w:val="nil"/>
              </w:pBdr>
              <w:spacing w:line="240" w:lineRule="auto"/>
              <w:ind w:left="0" w:hanging="2"/>
            </w:pPr>
            <w:r>
              <w:t>8.1.1.3. Mokyklos organizuotų kvalifikacijos kėlimo ilgalaikių programų/ Pedagogų organizuotų mokymų „Kolegos kolegoms“  skaičius – 1/3.</w:t>
            </w:r>
          </w:p>
          <w:p w14:paraId="2D5CF5D4" w14:textId="77777777" w:rsidR="00D2176F" w:rsidRDefault="00145DFF">
            <w:pPr>
              <w:pBdr>
                <w:top w:val="nil"/>
                <w:left w:val="nil"/>
                <w:bottom w:val="nil"/>
                <w:right w:val="nil"/>
                <w:between w:val="nil"/>
              </w:pBdr>
              <w:spacing w:line="240" w:lineRule="auto"/>
              <w:ind w:left="0" w:hanging="2"/>
            </w:pPr>
            <w:r>
              <w:t>8.1.1.4. Organizuotų atvirų tarptautinių pamokų skaičius – 20.</w:t>
            </w:r>
          </w:p>
          <w:p w14:paraId="624F942A" w14:textId="77777777" w:rsidR="00D2176F" w:rsidRDefault="00145DFF">
            <w:pPr>
              <w:pBdr>
                <w:top w:val="nil"/>
                <w:left w:val="nil"/>
                <w:bottom w:val="nil"/>
                <w:right w:val="nil"/>
                <w:between w:val="nil"/>
              </w:pBdr>
              <w:spacing w:line="240" w:lineRule="auto"/>
              <w:ind w:left="0" w:hanging="2"/>
            </w:pPr>
            <w:r>
              <w:t>8.1.1.5. Pedagogų skaitytų pranešimų skaičius – 28.</w:t>
            </w:r>
          </w:p>
          <w:p w14:paraId="21F3FA68" w14:textId="77777777" w:rsidR="00D2176F" w:rsidRDefault="00145DFF">
            <w:pPr>
              <w:pBdr>
                <w:top w:val="nil"/>
                <w:left w:val="nil"/>
                <w:bottom w:val="nil"/>
                <w:right w:val="nil"/>
                <w:between w:val="nil"/>
              </w:pBdr>
              <w:spacing w:line="240" w:lineRule="auto"/>
              <w:ind w:left="0" w:hanging="2"/>
            </w:pPr>
            <w:r>
              <w:t>8.1.1.6.  Mokytojų metodininkų ir ekspertų vestų miesto mokytojams atvirų pamokų dalis proc. – 70.</w:t>
            </w:r>
          </w:p>
          <w:p w14:paraId="27DA37E2" w14:textId="4809FF8E" w:rsidR="00D2176F" w:rsidRDefault="00145DFF">
            <w:pPr>
              <w:pBdr>
                <w:top w:val="nil"/>
                <w:left w:val="nil"/>
                <w:bottom w:val="nil"/>
                <w:right w:val="nil"/>
                <w:between w:val="nil"/>
              </w:pBdr>
              <w:spacing w:line="240" w:lineRule="auto"/>
              <w:ind w:left="0" w:hanging="2"/>
            </w:pPr>
            <w:r>
              <w:t>8.1.1.7. Mokytojų stebėtų ir aptartų atvirų pamokų miesto mastu dalis proc. – 50</w:t>
            </w:r>
            <w:r w:rsidR="00A60FC6">
              <w:t>.</w:t>
            </w:r>
            <w:r>
              <w:t xml:space="preserve"> </w:t>
            </w:r>
          </w:p>
          <w:p w14:paraId="799E933E" w14:textId="77777777" w:rsidR="00D2176F" w:rsidRDefault="00145DFF">
            <w:pPr>
              <w:pBdr>
                <w:top w:val="nil"/>
                <w:left w:val="nil"/>
                <w:bottom w:val="nil"/>
                <w:right w:val="nil"/>
                <w:between w:val="nil"/>
              </w:pBdr>
              <w:spacing w:line="240" w:lineRule="auto"/>
              <w:ind w:left="0" w:hanging="2"/>
            </w:pPr>
            <w:r>
              <w:t>8.1.1.8. Mokytojų vestų integruotų/ netradicinių pamokų mokykloje dalis proc. – 50/50.</w:t>
            </w:r>
          </w:p>
          <w:p w14:paraId="5383AFED" w14:textId="3F4AEE5A" w:rsidR="00D2176F" w:rsidRDefault="00145DFF">
            <w:pPr>
              <w:ind w:left="0" w:hanging="2"/>
              <w:rPr>
                <w:highlight w:val="green"/>
              </w:rPr>
            </w:pPr>
            <w:r>
              <w:lastRenderedPageBreak/>
              <w:t xml:space="preserve">8.1.1.9. Mokytojų, dalyvavusių vertinimo komisijose (olimpiadų, konkursų, varžybų) dalis proc. – </w:t>
            </w:r>
            <w:r w:rsidR="002D42D0">
              <w:t>3</w:t>
            </w:r>
            <w:r>
              <w:t>0.</w:t>
            </w:r>
          </w:p>
          <w:p w14:paraId="7E01016B" w14:textId="77777777" w:rsidR="00D2176F" w:rsidRDefault="00145DFF">
            <w:pPr>
              <w:pBdr>
                <w:top w:val="nil"/>
                <w:left w:val="nil"/>
                <w:bottom w:val="nil"/>
                <w:right w:val="nil"/>
                <w:between w:val="nil"/>
              </w:pBdr>
              <w:spacing w:line="240" w:lineRule="auto"/>
              <w:ind w:left="0" w:hanging="2"/>
            </w:pPr>
            <w:r>
              <w:t>8.1.1.10. Įgijusių mokytojų metodininkų/ vyresniojo mokytojo kvalifikacines kategorijas skaičius 2/2.</w:t>
            </w:r>
          </w:p>
          <w:p w14:paraId="07A05C69" w14:textId="77777777" w:rsidR="00D2176F" w:rsidRDefault="00145DFF">
            <w:pPr>
              <w:pBdr>
                <w:top w:val="nil"/>
                <w:left w:val="nil"/>
                <w:bottom w:val="nil"/>
                <w:right w:val="nil"/>
                <w:between w:val="nil"/>
              </w:pBdr>
              <w:spacing w:line="240" w:lineRule="auto"/>
              <w:ind w:left="0" w:hanging="2"/>
            </w:pPr>
            <w:r>
              <w:t>8.1.1.11. Mokytojų, naudojančių skaitmenines aplinkas ugdymo procese dalis proc. – 100.</w:t>
            </w:r>
          </w:p>
          <w:p w14:paraId="33D81CA3" w14:textId="429DC241" w:rsidR="00D2176F" w:rsidRDefault="00145DFF" w:rsidP="00A60FC6">
            <w:pPr>
              <w:pBdr>
                <w:top w:val="nil"/>
                <w:left w:val="nil"/>
                <w:bottom w:val="nil"/>
                <w:right w:val="nil"/>
                <w:between w:val="nil"/>
              </w:pBdr>
              <w:spacing w:line="240" w:lineRule="auto"/>
              <w:ind w:left="0" w:hanging="2"/>
              <w:rPr>
                <w:highlight w:val="green"/>
              </w:rPr>
            </w:pPr>
            <w:r>
              <w:t>8.1.1.12. Įteiktos mokyklos veiklos ambasadorių nominacijos mokytojams – 9.</w:t>
            </w:r>
          </w:p>
        </w:tc>
      </w:tr>
      <w:tr w:rsidR="00D2176F" w14:paraId="34DC3521" w14:textId="77777777">
        <w:tc>
          <w:tcPr>
            <w:tcW w:w="2835" w:type="dxa"/>
            <w:tcBorders>
              <w:top w:val="single" w:sz="4" w:space="0" w:color="000000"/>
              <w:left w:val="single" w:sz="4" w:space="0" w:color="000000"/>
              <w:bottom w:val="single" w:sz="4" w:space="0" w:color="000000"/>
              <w:right w:val="single" w:sz="4" w:space="0" w:color="000000"/>
            </w:tcBorders>
          </w:tcPr>
          <w:p w14:paraId="26C56304" w14:textId="77777777" w:rsidR="00D2176F" w:rsidRDefault="00D2176F">
            <w:pPr>
              <w:pBdr>
                <w:top w:val="nil"/>
                <w:left w:val="nil"/>
                <w:bottom w:val="nil"/>
                <w:right w:val="nil"/>
                <w:between w:val="nil"/>
              </w:pBdr>
              <w:spacing w:line="240" w:lineRule="auto"/>
              <w:ind w:left="0" w:hanging="2"/>
              <w:rPr>
                <w:color w:val="000000"/>
              </w:rPr>
            </w:pPr>
          </w:p>
        </w:tc>
        <w:tc>
          <w:tcPr>
            <w:tcW w:w="2835" w:type="dxa"/>
            <w:tcBorders>
              <w:top w:val="single" w:sz="4" w:space="0" w:color="000000"/>
              <w:left w:val="single" w:sz="4" w:space="0" w:color="000000"/>
              <w:bottom w:val="single" w:sz="4" w:space="0" w:color="000000"/>
              <w:right w:val="single" w:sz="4" w:space="0" w:color="000000"/>
            </w:tcBorders>
          </w:tcPr>
          <w:p w14:paraId="7D746066" w14:textId="77777777" w:rsidR="00D2176F" w:rsidRDefault="00145DFF">
            <w:pPr>
              <w:ind w:left="0" w:hanging="2"/>
              <w:rPr>
                <w:color w:val="000000"/>
                <w:highlight w:val="green"/>
              </w:rPr>
            </w:pPr>
            <w:r>
              <w:t>8.1.2. Pagerėję įvairių gebėjimų ir poreikių mokinių mokymo(</w:t>
            </w:r>
            <w:proofErr w:type="spellStart"/>
            <w:r>
              <w:t>si</w:t>
            </w:r>
            <w:proofErr w:type="spellEnd"/>
            <w:r>
              <w:t>) pasiekimai.</w:t>
            </w:r>
          </w:p>
        </w:tc>
        <w:tc>
          <w:tcPr>
            <w:tcW w:w="3715" w:type="dxa"/>
            <w:tcBorders>
              <w:top w:val="single" w:sz="4" w:space="0" w:color="000000"/>
              <w:left w:val="single" w:sz="4" w:space="0" w:color="000000"/>
              <w:bottom w:val="single" w:sz="4" w:space="0" w:color="000000"/>
              <w:right w:val="single" w:sz="4" w:space="0" w:color="000000"/>
            </w:tcBorders>
          </w:tcPr>
          <w:p w14:paraId="74A321FC" w14:textId="77777777" w:rsidR="00D2176F" w:rsidRDefault="00145DFF">
            <w:pPr>
              <w:pBdr>
                <w:top w:val="nil"/>
                <w:left w:val="nil"/>
                <w:bottom w:val="nil"/>
                <w:right w:val="nil"/>
                <w:between w:val="nil"/>
              </w:pBdr>
              <w:spacing w:line="240" w:lineRule="auto"/>
              <w:ind w:left="0" w:hanging="2"/>
            </w:pPr>
            <w:r>
              <w:t>8.1.2.1. Mokinių, padariusių ugdymosi (IŽP) pažangą/ pažangių mokinių, dalis proc. –  92/99.</w:t>
            </w:r>
          </w:p>
          <w:p w14:paraId="315BC758" w14:textId="77777777" w:rsidR="00D2176F" w:rsidRDefault="00145DFF">
            <w:pPr>
              <w:pBdr>
                <w:top w:val="nil"/>
                <w:left w:val="nil"/>
                <w:bottom w:val="nil"/>
                <w:right w:val="nil"/>
                <w:between w:val="nil"/>
              </w:pBdr>
              <w:spacing w:line="240" w:lineRule="auto"/>
              <w:ind w:left="0" w:hanging="2"/>
            </w:pPr>
            <w:r>
              <w:t xml:space="preserve">8.1.2.2. Mokinių, padariusių individualią vertybių pažangą (IVP), mokinių, klasių vadovų, tėvų/globėjų vertinimu  dalis proc. – 95. </w:t>
            </w:r>
          </w:p>
          <w:p w14:paraId="28FB4C1E" w14:textId="77777777" w:rsidR="00D2176F" w:rsidRDefault="00145DFF">
            <w:pPr>
              <w:pBdr>
                <w:top w:val="nil"/>
                <w:left w:val="nil"/>
                <w:bottom w:val="nil"/>
                <w:right w:val="nil"/>
                <w:between w:val="nil"/>
              </w:pBdr>
              <w:spacing w:line="240" w:lineRule="auto"/>
              <w:ind w:left="0" w:hanging="2"/>
            </w:pPr>
            <w:r>
              <w:t>8.1.2.3. Mokinių, dalyvavusių bent viename NMPP,  dalis proc. – 98 proc.</w:t>
            </w:r>
          </w:p>
          <w:p w14:paraId="4BA3E9DF" w14:textId="77777777" w:rsidR="00D2176F" w:rsidRDefault="00145DFF">
            <w:pPr>
              <w:pBdr>
                <w:top w:val="nil"/>
                <w:left w:val="nil"/>
                <w:bottom w:val="nil"/>
                <w:right w:val="nil"/>
                <w:between w:val="nil"/>
              </w:pBdr>
              <w:spacing w:line="240" w:lineRule="auto"/>
              <w:ind w:left="0" w:hanging="2"/>
            </w:pPr>
            <w:r>
              <w:t>8.1.2.4. Mokinių, NMPP pasiekusių aukštesnįjį, pagrindinį, ar patenkinamą lygį, dalis sieks ne mažiau kaip 85 proc.</w:t>
            </w:r>
          </w:p>
          <w:p w14:paraId="6A4FFB15" w14:textId="77777777" w:rsidR="00D2176F" w:rsidRDefault="00145DFF">
            <w:pPr>
              <w:pBdr>
                <w:top w:val="nil"/>
                <w:left w:val="nil"/>
                <w:bottom w:val="nil"/>
                <w:right w:val="nil"/>
                <w:between w:val="nil"/>
              </w:pBdr>
              <w:spacing w:line="240" w:lineRule="auto"/>
              <w:ind w:left="0" w:hanging="2"/>
            </w:pPr>
            <w:r>
              <w:t xml:space="preserve">8.1.2.5. Mokinių pateisintų praleistų pamokų dalis proc. – 99. </w:t>
            </w:r>
          </w:p>
          <w:p w14:paraId="19604420" w14:textId="77777777" w:rsidR="00D2176F" w:rsidRDefault="00145DFF">
            <w:pPr>
              <w:pBdr>
                <w:top w:val="nil"/>
                <w:left w:val="nil"/>
                <w:bottom w:val="nil"/>
                <w:right w:val="nil"/>
                <w:between w:val="nil"/>
              </w:pBdr>
              <w:spacing w:line="240" w:lineRule="auto"/>
              <w:ind w:left="0" w:hanging="2"/>
            </w:pPr>
            <w:r>
              <w:t>8.1.2.6. Mokinių, lankančių dalykų konsultacijas, dalis proc. – 70.</w:t>
            </w:r>
          </w:p>
          <w:p w14:paraId="1D223DE5" w14:textId="77777777" w:rsidR="00D2176F" w:rsidRDefault="00145DFF">
            <w:pPr>
              <w:pBdr>
                <w:top w:val="nil"/>
                <w:left w:val="nil"/>
                <w:bottom w:val="nil"/>
                <w:right w:val="nil"/>
                <w:between w:val="nil"/>
              </w:pBdr>
              <w:spacing w:line="240" w:lineRule="auto"/>
              <w:ind w:left="0" w:hanging="2"/>
            </w:pPr>
            <w:r>
              <w:t>8.1.2.7. Mokinių pasirengusių karjeros planus dalis proc. – 99.</w:t>
            </w:r>
          </w:p>
          <w:p w14:paraId="45AD2B7F" w14:textId="77777777" w:rsidR="00D2176F" w:rsidRDefault="00145DFF">
            <w:pPr>
              <w:ind w:left="0" w:hanging="2"/>
            </w:pPr>
            <w:r>
              <w:t xml:space="preserve">8.1.2.8. Pilietinėje – savanoriškoje veikloje dalyvaujančių mokinių dalis proc. – 70. </w:t>
            </w:r>
          </w:p>
          <w:p w14:paraId="1F6A6E8C" w14:textId="77777777" w:rsidR="00D2176F" w:rsidRDefault="00145DFF">
            <w:pPr>
              <w:pBdr>
                <w:top w:val="nil"/>
                <w:left w:val="nil"/>
                <w:bottom w:val="nil"/>
                <w:right w:val="nil"/>
                <w:between w:val="nil"/>
              </w:pBdr>
              <w:spacing w:line="240" w:lineRule="auto"/>
              <w:ind w:left="0" w:hanging="2"/>
            </w:pPr>
            <w:r>
              <w:t>8.1.2.9. Mokinių aktyvo pateiktų iniciatyvų skaičius – 10.</w:t>
            </w:r>
          </w:p>
          <w:p w14:paraId="511FA84E" w14:textId="15790271" w:rsidR="00D2176F" w:rsidRDefault="00145DFF">
            <w:pPr>
              <w:pBdr>
                <w:top w:val="nil"/>
                <w:left w:val="nil"/>
                <w:bottom w:val="nil"/>
                <w:right w:val="nil"/>
                <w:between w:val="nil"/>
              </w:pBdr>
              <w:spacing w:line="240" w:lineRule="auto"/>
              <w:ind w:left="0" w:hanging="2"/>
            </w:pPr>
            <w:r>
              <w:t>8.1.2.10. Organizuotų mokinių konferencijų mokykloje skaičius/ mokinių skaitytų pranešimų skaičius – 4/35.</w:t>
            </w:r>
          </w:p>
          <w:p w14:paraId="5E5F6CDC" w14:textId="262726C3" w:rsidR="00A97516" w:rsidRDefault="00A97516">
            <w:pPr>
              <w:pBdr>
                <w:top w:val="nil"/>
                <w:left w:val="nil"/>
                <w:bottom w:val="nil"/>
                <w:right w:val="nil"/>
                <w:between w:val="nil"/>
              </w:pBdr>
              <w:spacing w:line="240" w:lineRule="auto"/>
              <w:ind w:left="0" w:hanging="2"/>
            </w:pPr>
            <w:r>
              <w:t xml:space="preserve">8.1.2.11. </w:t>
            </w:r>
            <w:r w:rsidR="00925827">
              <w:t xml:space="preserve">Laimėtų miesto mokinių olimpiadų/ konkursų </w:t>
            </w:r>
            <w:r w:rsidR="00974082">
              <w:t>prizinių vietų skaičius – 10.</w:t>
            </w:r>
          </w:p>
          <w:p w14:paraId="4688A20F" w14:textId="67D39F32" w:rsidR="00D2176F" w:rsidRDefault="00145DFF">
            <w:pPr>
              <w:pBdr>
                <w:top w:val="nil"/>
                <w:left w:val="nil"/>
                <w:bottom w:val="nil"/>
                <w:right w:val="nil"/>
                <w:between w:val="nil"/>
              </w:pBdr>
              <w:spacing w:line="240" w:lineRule="auto"/>
              <w:ind w:left="0" w:hanging="2"/>
            </w:pPr>
            <w:r>
              <w:t>8.1.2.1</w:t>
            </w:r>
            <w:r w:rsidR="00A97516">
              <w:t>2</w:t>
            </w:r>
            <w:r>
              <w:t>. Įteikta 1-8 kl. mokiniams padėkos už mokyklos vardo garsinimą – 150.</w:t>
            </w:r>
          </w:p>
          <w:p w14:paraId="02BDFE9B" w14:textId="597BE1FD" w:rsidR="00D2176F" w:rsidRDefault="00145DFF">
            <w:pPr>
              <w:pBdr>
                <w:top w:val="nil"/>
                <w:left w:val="nil"/>
                <w:bottom w:val="nil"/>
                <w:right w:val="nil"/>
                <w:between w:val="nil"/>
              </w:pBdr>
              <w:spacing w:line="240" w:lineRule="auto"/>
              <w:ind w:left="0" w:hanging="2"/>
            </w:pPr>
            <w:r>
              <w:t>8.1.2.1</w:t>
            </w:r>
            <w:r w:rsidR="00A97516">
              <w:t>3</w:t>
            </w:r>
            <w:r>
              <w:t>. Įteiktos 1-8 kl. mokiniams padėkos už aukštus ugdymosi pasiekimus – 140.</w:t>
            </w:r>
          </w:p>
          <w:p w14:paraId="4DDD3C07" w14:textId="2084C288" w:rsidR="00D2176F" w:rsidRDefault="00145DFF">
            <w:pPr>
              <w:pBdr>
                <w:top w:val="nil"/>
                <w:left w:val="nil"/>
                <w:bottom w:val="nil"/>
                <w:right w:val="nil"/>
                <w:between w:val="nil"/>
              </w:pBdr>
              <w:spacing w:line="240" w:lineRule="auto"/>
              <w:ind w:left="0" w:hanging="2"/>
            </w:pPr>
            <w:r>
              <w:lastRenderedPageBreak/>
              <w:t>8.1.2.1</w:t>
            </w:r>
            <w:r w:rsidR="00A97516">
              <w:t>4</w:t>
            </w:r>
            <w:r>
              <w:t>. Įteiktų ALUMNI premijų  skaičius – 5.</w:t>
            </w:r>
          </w:p>
          <w:p w14:paraId="39F631AB" w14:textId="6BBB7DD7" w:rsidR="00A60FC6" w:rsidRPr="00974082" w:rsidRDefault="00145DFF" w:rsidP="00974082">
            <w:pPr>
              <w:pBdr>
                <w:top w:val="nil"/>
                <w:left w:val="nil"/>
                <w:bottom w:val="nil"/>
                <w:right w:val="nil"/>
                <w:between w:val="nil"/>
              </w:pBdr>
              <w:spacing w:line="240" w:lineRule="auto"/>
              <w:ind w:left="0" w:hanging="2"/>
            </w:pPr>
            <w:r>
              <w:t>8.1.2.1</w:t>
            </w:r>
            <w:r w:rsidR="00A97516">
              <w:t>5</w:t>
            </w:r>
            <w:r>
              <w:t>. Įteikta Mokyklos vardo premija 8 kl. mok. – 1.</w:t>
            </w:r>
          </w:p>
        </w:tc>
      </w:tr>
      <w:tr w:rsidR="00D2176F" w14:paraId="495F3941" w14:textId="77777777">
        <w:tc>
          <w:tcPr>
            <w:tcW w:w="2835" w:type="dxa"/>
            <w:tcBorders>
              <w:top w:val="single" w:sz="4" w:space="0" w:color="000000"/>
              <w:left w:val="single" w:sz="4" w:space="0" w:color="000000"/>
              <w:bottom w:val="single" w:sz="4" w:space="0" w:color="000000"/>
              <w:right w:val="single" w:sz="4" w:space="0" w:color="000000"/>
            </w:tcBorders>
          </w:tcPr>
          <w:p w14:paraId="7EEEFBD1"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8.2. Plėtoti kokybišką ugdymo programų įgyvendinimą, gerinti paslaugų kokybę.</w:t>
            </w:r>
          </w:p>
          <w:p w14:paraId="313F700C" w14:textId="77777777" w:rsidR="00D2176F" w:rsidRDefault="00145DFF">
            <w:pPr>
              <w:pBdr>
                <w:top w:val="nil"/>
                <w:left w:val="nil"/>
                <w:bottom w:val="nil"/>
                <w:right w:val="nil"/>
                <w:between w:val="nil"/>
              </w:pBdr>
              <w:spacing w:line="240" w:lineRule="auto"/>
              <w:ind w:left="0" w:hanging="2"/>
              <w:rPr>
                <w:color w:val="000000"/>
                <w:highlight w:val="green"/>
              </w:rPr>
            </w:pPr>
            <w:r>
              <w:rPr>
                <w:i/>
                <w:color w:val="000000"/>
              </w:rPr>
              <w:t>(Veiklos sritis -  ugdymas(</w:t>
            </w:r>
            <w:proofErr w:type="spellStart"/>
            <w:r>
              <w:rPr>
                <w:i/>
                <w:color w:val="000000"/>
              </w:rPr>
              <w:t>is</w:t>
            </w:r>
            <w:proofErr w:type="spellEnd"/>
            <w:r>
              <w:rPr>
                <w:i/>
                <w:color w:val="000000"/>
              </w:rPr>
              <w:t>).</w:t>
            </w:r>
          </w:p>
        </w:tc>
        <w:tc>
          <w:tcPr>
            <w:tcW w:w="2835" w:type="dxa"/>
            <w:tcBorders>
              <w:top w:val="single" w:sz="4" w:space="0" w:color="000000"/>
              <w:left w:val="single" w:sz="4" w:space="0" w:color="000000"/>
              <w:bottom w:val="single" w:sz="4" w:space="0" w:color="000000"/>
              <w:right w:val="single" w:sz="4" w:space="0" w:color="000000"/>
            </w:tcBorders>
          </w:tcPr>
          <w:p w14:paraId="69BA3E38" w14:textId="77777777" w:rsidR="00D2176F" w:rsidRDefault="00145DFF">
            <w:pPr>
              <w:pBdr>
                <w:top w:val="nil"/>
                <w:left w:val="nil"/>
                <w:bottom w:val="nil"/>
                <w:right w:val="nil"/>
                <w:between w:val="nil"/>
              </w:pBdr>
              <w:spacing w:line="240" w:lineRule="auto"/>
              <w:ind w:left="0" w:hanging="2"/>
            </w:pPr>
            <w:r>
              <w:t>8.2.1. Išplėtotas kokybiškas ugdymo programų įgyvendinimas, pagerinta paslaugų kokybė.</w:t>
            </w:r>
          </w:p>
          <w:p w14:paraId="28F1DD96" w14:textId="77777777" w:rsidR="00D2176F" w:rsidRDefault="00D2176F">
            <w:pPr>
              <w:pBdr>
                <w:top w:val="nil"/>
                <w:left w:val="nil"/>
                <w:bottom w:val="nil"/>
                <w:right w:val="nil"/>
                <w:between w:val="nil"/>
              </w:pBdr>
              <w:spacing w:line="240" w:lineRule="auto"/>
              <w:ind w:left="0" w:hanging="2"/>
            </w:pPr>
          </w:p>
        </w:tc>
        <w:tc>
          <w:tcPr>
            <w:tcW w:w="3715" w:type="dxa"/>
            <w:tcBorders>
              <w:top w:val="single" w:sz="4" w:space="0" w:color="000000"/>
              <w:left w:val="single" w:sz="4" w:space="0" w:color="000000"/>
              <w:bottom w:val="single" w:sz="4" w:space="0" w:color="000000"/>
              <w:right w:val="single" w:sz="4" w:space="0" w:color="000000"/>
            </w:tcBorders>
          </w:tcPr>
          <w:p w14:paraId="61CE84E7" w14:textId="77777777" w:rsidR="00D2176F" w:rsidRDefault="00145DFF">
            <w:pPr>
              <w:pBdr>
                <w:top w:val="nil"/>
                <w:left w:val="nil"/>
                <w:bottom w:val="nil"/>
                <w:right w:val="nil"/>
                <w:between w:val="nil"/>
              </w:pBdr>
              <w:spacing w:line="240" w:lineRule="auto"/>
              <w:ind w:left="0" w:hanging="2"/>
            </w:pPr>
            <w:r>
              <w:t>8.2.1.1.  Mokymosi ir švietimo pagalbą gaunančių mokinių dalis proc. – 100.</w:t>
            </w:r>
          </w:p>
          <w:p w14:paraId="4ACD81B6" w14:textId="77777777" w:rsidR="00D2176F" w:rsidRDefault="00145DFF">
            <w:pPr>
              <w:pBdr>
                <w:top w:val="nil"/>
                <w:left w:val="nil"/>
                <w:bottom w:val="nil"/>
                <w:right w:val="nil"/>
                <w:between w:val="nil"/>
              </w:pBdr>
              <w:spacing w:line="240" w:lineRule="auto"/>
              <w:ind w:left="0" w:hanging="2"/>
            </w:pPr>
            <w:r>
              <w:t>8.2.1.2. Mokymosi ir švietimo pagalbą gaunančių mokinių, grįžusių iš užsienio, dalis proc. – 100.</w:t>
            </w:r>
          </w:p>
          <w:p w14:paraId="48F5FD41" w14:textId="77777777" w:rsidR="00D2176F" w:rsidRDefault="00145DFF">
            <w:pPr>
              <w:pBdr>
                <w:top w:val="nil"/>
                <w:left w:val="nil"/>
                <w:bottom w:val="nil"/>
                <w:right w:val="nil"/>
                <w:between w:val="nil"/>
              </w:pBdr>
              <w:spacing w:line="240" w:lineRule="auto"/>
              <w:ind w:left="0" w:hanging="2"/>
            </w:pPr>
            <w:r>
              <w:t>8.2.1.3. Mobiliųjų grupių, kuriose mokymosi pagalbą mokiniams, turintiems specialiųjų ugdymosi poreikių, grįžusiems iš užsienio, teikia dalykų mokytojai, skaičius – 15.</w:t>
            </w:r>
          </w:p>
          <w:p w14:paraId="20019429" w14:textId="77777777" w:rsidR="00D2176F" w:rsidRDefault="00145DFF">
            <w:pPr>
              <w:pBdr>
                <w:top w:val="nil"/>
                <w:left w:val="nil"/>
                <w:bottom w:val="nil"/>
                <w:right w:val="nil"/>
                <w:between w:val="nil"/>
              </w:pBdr>
              <w:spacing w:line="240" w:lineRule="auto"/>
              <w:ind w:left="0" w:hanging="2"/>
            </w:pPr>
            <w:r>
              <w:t>8.2.1.4. Modulių, skirtų mokinių gebėjimų gilinimui, programų skaičius – 30.</w:t>
            </w:r>
          </w:p>
          <w:p w14:paraId="779DB1CC" w14:textId="77777777" w:rsidR="00D2176F" w:rsidRDefault="00145DFF">
            <w:pPr>
              <w:pBdr>
                <w:top w:val="nil"/>
                <w:left w:val="nil"/>
                <w:bottom w:val="nil"/>
                <w:right w:val="nil"/>
                <w:between w:val="nil"/>
              </w:pBdr>
              <w:spacing w:line="240" w:lineRule="auto"/>
              <w:ind w:left="0" w:hanging="2"/>
            </w:pPr>
            <w:r>
              <w:t>8.2.1.5. Vykdytų integruotų, socialinių emocinių kompetencijų, sveikatą stiprinančių ugdymo programų skaičius – 10.</w:t>
            </w:r>
          </w:p>
          <w:p w14:paraId="77BAD531" w14:textId="77777777" w:rsidR="00D2176F" w:rsidRDefault="00145DFF">
            <w:pPr>
              <w:pBdr>
                <w:top w:val="nil"/>
                <w:left w:val="nil"/>
                <w:bottom w:val="nil"/>
                <w:right w:val="nil"/>
                <w:between w:val="nil"/>
              </w:pBdr>
              <w:spacing w:line="240" w:lineRule="auto"/>
              <w:ind w:left="0" w:hanging="2"/>
            </w:pPr>
            <w:r>
              <w:t>8.2.1.6. Mokinių, dalyvaujančių UK veiklose, dalis proc. – 90.</w:t>
            </w:r>
          </w:p>
          <w:p w14:paraId="5591C331" w14:textId="77777777" w:rsidR="00D2176F" w:rsidRDefault="00145DFF">
            <w:pPr>
              <w:pBdr>
                <w:top w:val="nil"/>
                <w:left w:val="nil"/>
                <w:bottom w:val="nil"/>
                <w:right w:val="nil"/>
                <w:between w:val="nil"/>
              </w:pBdr>
              <w:spacing w:line="240" w:lineRule="auto"/>
              <w:ind w:left="0" w:hanging="2"/>
            </w:pPr>
            <w:r>
              <w:t xml:space="preserve">8.2.1.7. Mokinių UK pažintinių/ </w:t>
            </w:r>
            <w:proofErr w:type="spellStart"/>
            <w:r>
              <w:t>patyriminių</w:t>
            </w:r>
            <w:proofErr w:type="spellEnd"/>
            <w:r>
              <w:t xml:space="preserve"> vizitų skaičius – 85/25</w:t>
            </w:r>
          </w:p>
          <w:p w14:paraId="53FA1B85" w14:textId="77777777" w:rsidR="00D2176F" w:rsidRDefault="00145DFF">
            <w:pPr>
              <w:pBdr>
                <w:top w:val="nil"/>
                <w:left w:val="nil"/>
                <w:bottom w:val="nil"/>
                <w:right w:val="nil"/>
                <w:between w:val="nil"/>
              </w:pBdr>
              <w:spacing w:line="240" w:lineRule="auto"/>
              <w:ind w:left="0" w:hanging="2"/>
            </w:pPr>
            <w:r>
              <w:t>8.2.1.8. Mokinių veiklų, fiksuotų miesto interaktyviame SKU kalendoriuje, skaičius – 145</w:t>
            </w:r>
            <w:r w:rsidRPr="00F03C99">
              <w:t>.</w:t>
            </w:r>
          </w:p>
          <w:p w14:paraId="3CFEACA9" w14:textId="77777777" w:rsidR="00D2176F" w:rsidRDefault="00145DFF">
            <w:pPr>
              <w:pBdr>
                <w:top w:val="nil"/>
                <w:left w:val="nil"/>
                <w:bottom w:val="nil"/>
                <w:right w:val="nil"/>
                <w:between w:val="nil"/>
              </w:pBdr>
              <w:spacing w:line="240" w:lineRule="auto"/>
              <w:ind w:left="0" w:hanging="2"/>
            </w:pPr>
            <w:r>
              <w:t>8.2.1.9. Organizuotų STEAM veiklų skaičius/  į STEAM veiklas įsitraukusių mokinių dalis proc. – 10/ 90.</w:t>
            </w:r>
          </w:p>
          <w:p w14:paraId="1132A617" w14:textId="77777777" w:rsidR="00D2176F" w:rsidRDefault="00145DFF">
            <w:pPr>
              <w:pBdr>
                <w:top w:val="nil"/>
                <w:left w:val="nil"/>
                <w:bottom w:val="nil"/>
                <w:right w:val="nil"/>
                <w:between w:val="nil"/>
              </w:pBdr>
              <w:spacing w:line="240" w:lineRule="auto"/>
              <w:ind w:left="0" w:hanging="2"/>
            </w:pPr>
            <w:r>
              <w:t>8.2.1.10. Suformuotų FŠP pradinio ugdymo Dailės skyriaus grupių skaičius/ mokinių skaičius/baigusių programą dalis proc. – 8/155/100.</w:t>
            </w:r>
          </w:p>
          <w:p w14:paraId="5F1A79E6" w14:textId="77777777" w:rsidR="00D2176F" w:rsidRDefault="00145DFF">
            <w:pPr>
              <w:pBdr>
                <w:top w:val="nil"/>
                <w:left w:val="nil"/>
                <w:bottom w:val="nil"/>
                <w:right w:val="nil"/>
                <w:between w:val="nil"/>
              </w:pBdr>
              <w:spacing w:line="240" w:lineRule="auto"/>
              <w:ind w:left="0" w:hanging="2"/>
            </w:pPr>
            <w:r>
              <w:t>8.2.1.11. Suformuotų KMDU grupių skaičius/ baigusių programą dalis proc. – 26/99.</w:t>
            </w:r>
          </w:p>
          <w:p w14:paraId="15C35994" w14:textId="77777777" w:rsidR="00D2176F" w:rsidRDefault="00145DFF">
            <w:pPr>
              <w:pBdr>
                <w:top w:val="nil"/>
                <w:left w:val="nil"/>
                <w:bottom w:val="nil"/>
                <w:right w:val="nil"/>
                <w:between w:val="nil"/>
              </w:pBdr>
              <w:spacing w:line="240" w:lineRule="auto"/>
              <w:ind w:left="0" w:hanging="2"/>
            </w:pPr>
            <w:r>
              <w:t>8.2.1.12. Suformuotų NVŠ programos „Meno sodas“ būrelių skaičius/lankančių mokinių skaičius – 115.</w:t>
            </w:r>
          </w:p>
          <w:p w14:paraId="02504143" w14:textId="77777777" w:rsidR="00D2176F" w:rsidRDefault="00145DFF">
            <w:pPr>
              <w:pBdr>
                <w:top w:val="nil"/>
                <w:left w:val="nil"/>
                <w:bottom w:val="nil"/>
                <w:right w:val="nil"/>
                <w:between w:val="nil"/>
              </w:pBdr>
              <w:spacing w:line="240" w:lineRule="auto"/>
              <w:ind w:left="0" w:hanging="2"/>
            </w:pPr>
            <w:r>
              <w:t xml:space="preserve">8.2.1.13. Suformuotų NŠ būrelių skaičius </w:t>
            </w:r>
            <w:proofErr w:type="spellStart"/>
            <w:r>
              <w:t>skaičius</w:t>
            </w:r>
            <w:proofErr w:type="spellEnd"/>
            <w:r>
              <w:t xml:space="preserve"> – 21.</w:t>
            </w:r>
          </w:p>
          <w:p w14:paraId="5BE4472F" w14:textId="77777777" w:rsidR="00D2176F" w:rsidRDefault="00145DFF">
            <w:pPr>
              <w:pBdr>
                <w:top w:val="nil"/>
                <w:left w:val="nil"/>
                <w:bottom w:val="nil"/>
                <w:right w:val="nil"/>
                <w:between w:val="nil"/>
              </w:pBdr>
              <w:spacing w:line="240" w:lineRule="auto"/>
              <w:ind w:left="0" w:hanging="2"/>
            </w:pPr>
            <w:r>
              <w:t>8.2.1.14. Organizuotų plenerų (Dailės skyrius, KMDU, NF programa „Meno sodas“) skaičius/  dalyvavusių mokinių dalis proc. – 3/ 90.</w:t>
            </w:r>
          </w:p>
          <w:p w14:paraId="5F8BB77B" w14:textId="77777777" w:rsidR="00D2176F" w:rsidRDefault="00145DFF">
            <w:pPr>
              <w:pBdr>
                <w:top w:val="nil"/>
                <w:left w:val="nil"/>
                <w:bottom w:val="nil"/>
                <w:right w:val="nil"/>
                <w:between w:val="nil"/>
              </w:pBdr>
              <w:spacing w:line="240" w:lineRule="auto"/>
              <w:ind w:left="0" w:hanging="2"/>
            </w:pPr>
            <w:r>
              <w:lastRenderedPageBreak/>
              <w:t>8.2.1.15. NŠ veiklose dalyvaujančių mokinių/ SUP mokinių  dalis proc. – 80/10.</w:t>
            </w:r>
          </w:p>
          <w:p w14:paraId="0E0ADFA0" w14:textId="77777777" w:rsidR="00D2176F" w:rsidRDefault="00145DFF">
            <w:pPr>
              <w:pBdr>
                <w:top w:val="nil"/>
                <w:left w:val="nil"/>
                <w:bottom w:val="nil"/>
                <w:right w:val="nil"/>
                <w:between w:val="nil"/>
              </w:pBdr>
              <w:spacing w:line="240" w:lineRule="auto"/>
              <w:ind w:left="0" w:hanging="2"/>
            </w:pPr>
            <w:r>
              <w:t>8.2.1.16. Edukacinių užsiėmimų skaičius/ dalyvaujančių edukaciniuose užsiėmimuose mokinių skaičiaus dalis proc. – 100/ 99.</w:t>
            </w:r>
          </w:p>
          <w:p w14:paraId="56C11C15" w14:textId="70F0702C" w:rsidR="00D2176F" w:rsidRDefault="00145DFF" w:rsidP="00274186">
            <w:pPr>
              <w:pBdr>
                <w:top w:val="nil"/>
                <w:left w:val="nil"/>
                <w:bottom w:val="nil"/>
                <w:right w:val="nil"/>
                <w:between w:val="nil"/>
              </w:pBdr>
              <w:spacing w:line="240" w:lineRule="auto"/>
              <w:ind w:left="0" w:hanging="2"/>
            </w:pPr>
            <w:r>
              <w:t>8.2.1.17. Mokinių, mokinių tėvų labai gerai ir gerai vertinusių Dailės skyriaus/NŠ programų veiklą, dalis proc. – 90/85.</w:t>
            </w:r>
          </w:p>
        </w:tc>
      </w:tr>
      <w:tr w:rsidR="00D2176F" w14:paraId="32E6EB66" w14:textId="77777777">
        <w:tc>
          <w:tcPr>
            <w:tcW w:w="2835" w:type="dxa"/>
            <w:tcBorders>
              <w:top w:val="single" w:sz="4" w:space="0" w:color="000000"/>
              <w:left w:val="single" w:sz="4" w:space="0" w:color="000000"/>
              <w:bottom w:val="single" w:sz="4" w:space="0" w:color="000000"/>
              <w:right w:val="single" w:sz="4" w:space="0" w:color="000000"/>
            </w:tcBorders>
          </w:tcPr>
          <w:p w14:paraId="65245478" w14:textId="5C56E690" w:rsidR="00D2176F" w:rsidRDefault="00145DFF" w:rsidP="00707042">
            <w:pPr>
              <w:ind w:left="0" w:hanging="2"/>
              <w:rPr>
                <w:color w:val="000000"/>
              </w:rPr>
            </w:pPr>
            <w:r>
              <w:rPr>
                <w:color w:val="000000"/>
              </w:rPr>
              <w:lastRenderedPageBreak/>
              <w:t xml:space="preserve">8.3. </w:t>
            </w:r>
            <w:r w:rsidR="00707042" w:rsidRPr="00707042">
              <w:t xml:space="preserve">Mokyklos bendruomenės fizinio aktyvumo </w:t>
            </w:r>
            <w:r w:rsidR="00707042">
              <w:t xml:space="preserve">bei </w:t>
            </w:r>
            <w:r w:rsidR="00707042">
              <w:rPr>
                <w:color w:val="000000"/>
              </w:rPr>
              <w:t>tarpusavio sąveikos</w:t>
            </w:r>
            <w:r w:rsidR="00707042" w:rsidRPr="00707042">
              <w:t xml:space="preserve"> </w:t>
            </w:r>
            <w:r w:rsidR="00707042">
              <w:t>stiprinimas,</w:t>
            </w:r>
            <w:r w:rsidR="00707042" w:rsidRPr="00707042">
              <w:t xml:space="preserve"> </w:t>
            </w:r>
            <w:proofErr w:type="spellStart"/>
            <w:r w:rsidR="00707042">
              <w:t>įveiklinant</w:t>
            </w:r>
            <w:proofErr w:type="spellEnd"/>
            <w:r w:rsidR="00707042">
              <w:t xml:space="preserve"> </w:t>
            </w:r>
            <w:r w:rsidR="00707042">
              <w:rPr>
                <w:color w:val="000000"/>
              </w:rPr>
              <w:t xml:space="preserve">mokyklos aplinkas, </w:t>
            </w:r>
            <w:r w:rsidR="00707042" w:rsidRPr="00707042">
              <w:t>sporto infrastruktūros panaudojimas miesto bendruomenės poreikiams.</w:t>
            </w:r>
            <w:r>
              <w:rPr>
                <w:color w:val="000000"/>
              </w:rPr>
              <w:t xml:space="preserve"> </w:t>
            </w:r>
          </w:p>
          <w:p w14:paraId="1CF506D0" w14:textId="77777777" w:rsidR="00D2176F" w:rsidRDefault="00145DFF">
            <w:pPr>
              <w:pBdr>
                <w:top w:val="nil"/>
                <w:left w:val="nil"/>
                <w:bottom w:val="nil"/>
                <w:right w:val="nil"/>
                <w:between w:val="nil"/>
              </w:pBdr>
              <w:spacing w:line="240" w:lineRule="auto"/>
              <w:ind w:left="0" w:hanging="2"/>
              <w:rPr>
                <w:i/>
                <w:color w:val="000000"/>
              </w:rPr>
            </w:pPr>
            <w:r>
              <w:rPr>
                <w:i/>
                <w:color w:val="000000"/>
              </w:rPr>
              <w:t>(Veiklos sritis -  gyvenimas mokykloje).</w:t>
            </w:r>
          </w:p>
          <w:p w14:paraId="3DC961FA" w14:textId="529AEFF9" w:rsidR="00707042" w:rsidRDefault="00707042">
            <w:pPr>
              <w:pBdr>
                <w:top w:val="nil"/>
                <w:left w:val="nil"/>
                <w:bottom w:val="nil"/>
                <w:right w:val="nil"/>
                <w:between w:val="nil"/>
              </w:pBdr>
              <w:spacing w:line="240" w:lineRule="auto"/>
              <w:ind w:left="0" w:hanging="2"/>
              <w:rPr>
                <w:color w:val="000000"/>
                <w:highlight w:val="green"/>
              </w:rPr>
            </w:pPr>
          </w:p>
        </w:tc>
        <w:tc>
          <w:tcPr>
            <w:tcW w:w="2835" w:type="dxa"/>
            <w:tcBorders>
              <w:top w:val="single" w:sz="4" w:space="0" w:color="000000"/>
              <w:left w:val="single" w:sz="4" w:space="0" w:color="000000"/>
              <w:bottom w:val="single" w:sz="4" w:space="0" w:color="000000"/>
              <w:right w:val="single" w:sz="4" w:space="0" w:color="000000"/>
            </w:tcBorders>
          </w:tcPr>
          <w:p w14:paraId="71C07A40" w14:textId="5C406078" w:rsidR="00D2176F" w:rsidRDefault="00145DFF">
            <w:pPr>
              <w:pBdr>
                <w:top w:val="nil"/>
                <w:left w:val="nil"/>
                <w:bottom w:val="nil"/>
                <w:right w:val="nil"/>
                <w:between w:val="nil"/>
              </w:pBdr>
              <w:spacing w:line="240" w:lineRule="auto"/>
              <w:ind w:left="0" w:hanging="2"/>
            </w:pPr>
            <w:r>
              <w:t xml:space="preserve">8.3.1. </w:t>
            </w:r>
            <w:r w:rsidR="00C1101B">
              <w:t>Sustiprintas</w:t>
            </w:r>
            <w:r>
              <w:t xml:space="preserve"> </w:t>
            </w:r>
            <w:r w:rsidR="00C1101B">
              <w:t xml:space="preserve">mokyklos </w:t>
            </w:r>
            <w:r>
              <w:t xml:space="preserve">bendruomenės </w:t>
            </w:r>
            <w:r w:rsidR="00C1101B">
              <w:t xml:space="preserve">fizinis aktyvumas, </w:t>
            </w:r>
            <w:r>
              <w:t xml:space="preserve">tarpusavio sąveika, </w:t>
            </w:r>
            <w:proofErr w:type="spellStart"/>
            <w:r w:rsidR="00A156DF">
              <w:t>įveiklintos</w:t>
            </w:r>
            <w:proofErr w:type="spellEnd"/>
            <w:r w:rsidR="00A156DF">
              <w:t xml:space="preserve"> </w:t>
            </w:r>
            <w:r>
              <w:t>mokyklos aplink</w:t>
            </w:r>
            <w:r w:rsidR="00A156DF">
              <w:t>os</w:t>
            </w:r>
            <w:r w:rsidR="00C1101B">
              <w:t>, sporto infrastruktūra panaudojama miesto bendruomenės poreikiams.</w:t>
            </w:r>
          </w:p>
          <w:p w14:paraId="001EDF91" w14:textId="77777777" w:rsidR="00D2176F" w:rsidRDefault="00D2176F">
            <w:pPr>
              <w:pBdr>
                <w:top w:val="nil"/>
                <w:left w:val="nil"/>
                <w:bottom w:val="nil"/>
                <w:right w:val="nil"/>
                <w:between w:val="nil"/>
              </w:pBdr>
              <w:spacing w:line="240" w:lineRule="auto"/>
              <w:ind w:left="0" w:hanging="2"/>
            </w:pPr>
          </w:p>
        </w:tc>
        <w:tc>
          <w:tcPr>
            <w:tcW w:w="3715" w:type="dxa"/>
            <w:tcBorders>
              <w:top w:val="single" w:sz="4" w:space="0" w:color="000000"/>
              <w:left w:val="single" w:sz="4" w:space="0" w:color="000000"/>
              <w:bottom w:val="single" w:sz="4" w:space="0" w:color="000000"/>
              <w:right w:val="single" w:sz="4" w:space="0" w:color="000000"/>
            </w:tcBorders>
          </w:tcPr>
          <w:p w14:paraId="3B7369F6" w14:textId="77777777" w:rsidR="00D2176F" w:rsidRDefault="00145DFF">
            <w:pPr>
              <w:pBdr>
                <w:top w:val="nil"/>
                <w:left w:val="nil"/>
                <w:bottom w:val="nil"/>
                <w:right w:val="nil"/>
                <w:between w:val="nil"/>
              </w:pBdr>
              <w:spacing w:line="240" w:lineRule="auto"/>
              <w:ind w:left="0" w:hanging="2"/>
            </w:pPr>
            <w:r>
              <w:t>8.3.1.1. Organizuotų prevencinių veiklų skaičius darbuotojams/ mokiniams – 1/3.</w:t>
            </w:r>
          </w:p>
          <w:p w14:paraId="55B4C341" w14:textId="5B959D26" w:rsidR="00D2176F" w:rsidRDefault="00145DFF">
            <w:pPr>
              <w:pBdr>
                <w:top w:val="nil"/>
                <w:left w:val="nil"/>
                <w:bottom w:val="nil"/>
                <w:right w:val="nil"/>
                <w:between w:val="nil"/>
              </w:pBdr>
              <w:spacing w:line="240" w:lineRule="auto"/>
              <w:ind w:left="0" w:hanging="2"/>
            </w:pPr>
            <w:r>
              <w:t xml:space="preserve">8.3.1.2. Organizuotų bendruomenės renginių </w:t>
            </w:r>
            <w:r w:rsidR="00FB3D83">
              <w:rPr>
                <w:color w:val="000000"/>
              </w:rPr>
              <w:t>(</w:t>
            </w:r>
            <w:r w:rsidR="00AE3BEA">
              <w:rPr>
                <w:color w:val="000000"/>
              </w:rPr>
              <w:t>„Džiaugsmo dirbtuvėlės pamokoje“, „Kalėdinė šventė“, „Tėvai vaikams“,</w:t>
            </w:r>
            <w:r w:rsidR="00D30305">
              <w:rPr>
                <w:color w:val="000000"/>
              </w:rPr>
              <w:t xml:space="preserve"> „Metų spindulys“, </w:t>
            </w:r>
            <w:r w:rsidR="00AE3BEA">
              <w:rPr>
                <w:color w:val="000000"/>
              </w:rPr>
              <w:t xml:space="preserve"> </w:t>
            </w:r>
            <w:r w:rsidR="00D30305">
              <w:rPr>
                <w:color w:val="000000"/>
              </w:rPr>
              <w:t>Kultūros, Šeimos,  Vaikų gynimo dienos</w:t>
            </w:r>
            <w:r w:rsidR="00AE3BEA">
              <w:rPr>
                <w:color w:val="000000"/>
              </w:rPr>
              <w:t>, kt.</w:t>
            </w:r>
            <w:r w:rsidR="00FB3D83">
              <w:rPr>
                <w:color w:val="000000"/>
              </w:rPr>
              <w:t>)</w:t>
            </w:r>
            <w:r w:rsidR="002F4E77">
              <w:rPr>
                <w:color w:val="000000"/>
              </w:rPr>
              <w:t xml:space="preserve"> </w:t>
            </w:r>
            <w:r>
              <w:t xml:space="preserve">skaičius – </w:t>
            </w:r>
            <w:r w:rsidR="00D30305">
              <w:t>9</w:t>
            </w:r>
            <w:r>
              <w:t>.</w:t>
            </w:r>
          </w:p>
          <w:p w14:paraId="12B38861" w14:textId="77777777" w:rsidR="00D2176F" w:rsidRDefault="00145DFF">
            <w:pPr>
              <w:pBdr>
                <w:top w:val="nil"/>
                <w:left w:val="nil"/>
                <w:bottom w:val="nil"/>
                <w:right w:val="nil"/>
                <w:between w:val="nil"/>
              </w:pBdr>
              <w:spacing w:line="240" w:lineRule="auto"/>
              <w:ind w:left="0" w:hanging="2"/>
            </w:pPr>
            <w:r>
              <w:t>8.3.1.4. Organizuotų bendruomenės išvykų skaičius – 2.</w:t>
            </w:r>
          </w:p>
          <w:p w14:paraId="0C83BD12" w14:textId="77777777" w:rsidR="00D2176F" w:rsidRDefault="00145DFF">
            <w:pPr>
              <w:pBdr>
                <w:top w:val="nil"/>
                <w:left w:val="nil"/>
                <w:bottom w:val="nil"/>
                <w:right w:val="nil"/>
                <w:between w:val="nil"/>
              </w:pBdr>
              <w:spacing w:line="240" w:lineRule="auto"/>
              <w:ind w:left="0" w:hanging="2"/>
            </w:pPr>
            <w:r>
              <w:t>8.3.1.5. Organizuotų bendruomenės klubo „</w:t>
            </w:r>
            <w:proofErr w:type="spellStart"/>
            <w:r>
              <w:t>Mildauninkai</w:t>
            </w:r>
            <w:proofErr w:type="spellEnd"/>
            <w:r>
              <w:t>“ veiklų skaičius – 5.</w:t>
            </w:r>
          </w:p>
          <w:p w14:paraId="34F9081F" w14:textId="77777777" w:rsidR="00D2176F" w:rsidRDefault="00145DFF">
            <w:pPr>
              <w:pBdr>
                <w:top w:val="nil"/>
                <w:left w:val="nil"/>
                <w:bottom w:val="nil"/>
                <w:right w:val="nil"/>
                <w:between w:val="nil"/>
              </w:pBdr>
              <w:spacing w:line="240" w:lineRule="auto"/>
              <w:ind w:left="0" w:hanging="2"/>
            </w:pPr>
            <w:r>
              <w:t>8.3.1.6. Organizuotų mokiniams sveikatą stiprinančių projektų/ renginių mokykloje skaičius – 4/2.</w:t>
            </w:r>
          </w:p>
          <w:p w14:paraId="50B96A06" w14:textId="5D324AF1" w:rsidR="00D2176F" w:rsidRDefault="00145DFF">
            <w:pPr>
              <w:pBdr>
                <w:top w:val="nil"/>
                <w:left w:val="nil"/>
                <w:bottom w:val="nil"/>
                <w:right w:val="nil"/>
                <w:between w:val="nil"/>
              </w:pBdr>
              <w:spacing w:line="240" w:lineRule="auto"/>
              <w:ind w:left="0" w:hanging="2"/>
            </w:pPr>
            <w:r>
              <w:t xml:space="preserve">8.3.1.7. Organizuotų parodų, stendų </w:t>
            </w:r>
            <w:r w:rsidR="00B7799E">
              <w:t>2</w:t>
            </w:r>
            <w:r w:rsidR="005A486D">
              <w:t xml:space="preserve"> </w:t>
            </w:r>
            <w:r>
              <w:t>mokyklo</w:t>
            </w:r>
            <w:r w:rsidR="005A486D">
              <w:t>s dailės galerijose</w:t>
            </w:r>
            <w:r w:rsidR="00225C78">
              <w:t>, 6 alėjose</w:t>
            </w:r>
            <w:r>
              <w:t xml:space="preserve"> skaičius – 80.</w:t>
            </w:r>
          </w:p>
          <w:p w14:paraId="74253D12" w14:textId="17A6CD39" w:rsidR="00D2176F" w:rsidRDefault="00145DFF">
            <w:pPr>
              <w:pBdr>
                <w:top w:val="nil"/>
                <w:left w:val="nil"/>
                <w:bottom w:val="nil"/>
                <w:right w:val="nil"/>
                <w:between w:val="nil"/>
              </w:pBdr>
              <w:spacing w:line="240" w:lineRule="auto"/>
              <w:ind w:left="0" w:hanging="2"/>
            </w:pPr>
            <w:r>
              <w:t>8.3.1.8.</w:t>
            </w:r>
            <w:r w:rsidR="00332E47">
              <w:t xml:space="preserve"> </w:t>
            </w:r>
            <w:r>
              <w:t>Bendruomenės renginyje įteiktų „2023 metų Spinduliai“  nominacijų skaičius – 10.</w:t>
            </w:r>
          </w:p>
          <w:p w14:paraId="53A4D406" w14:textId="77777777" w:rsidR="00D2176F" w:rsidRDefault="00145DFF">
            <w:pPr>
              <w:pBdr>
                <w:top w:val="nil"/>
                <w:left w:val="nil"/>
                <w:bottom w:val="nil"/>
                <w:right w:val="nil"/>
                <w:between w:val="nil"/>
              </w:pBdr>
              <w:spacing w:line="240" w:lineRule="auto"/>
              <w:ind w:left="0" w:hanging="2"/>
            </w:pPr>
            <w:r>
              <w:t xml:space="preserve">8.3.1.9. Bendruomenės paramos fondo „Atbėga elnias </w:t>
            </w:r>
            <w:proofErr w:type="spellStart"/>
            <w:r>
              <w:t>devyniaragis</w:t>
            </w:r>
            <w:proofErr w:type="spellEnd"/>
            <w:r>
              <w:t>“ organizuojamų akcijų skaičius – 2.</w:t>
            </w:r>
          </w:p>
          <w:p w14:paraId="7566C703" w14:textId="77777777" w:rsidR="00D2176F" w:rsidRDefault="00145DFF">
            <w:pPr>
              <w:pBdr>
                <w:top w:val="nil"/>
                <w:left w:val="nil"/>
                <w:bottom w:val="nil"/>
                <w:right w:val="nil"/>
                <w:between w:val="nil"/>
              </w:pBdr>
              <w:spacing w:line="240" w:lineRule="auto"/>
              <w:ind w:left="0" w:hanging="2"/>
            </w:pPr>
            <w:r>
              <w:t>8.3.1.10. Atnaujintų edukacinių aplinkų, poilsio ir bendravimo zonų  skaičius – 3.</w:t>
            </w:r>
          </w:p>
          <w:p w14:paraId="02EDC052" w14:textId="77777777" w:rsidR="00D2176F" w:rsidRDefault="00145DFF">
            <w:pPr>
              <w:pBdr>
                <w:top w:val="nil"/>
                <w:left w:val="nil"/>
                <w:bottom w:val="nil"/>
                <w:right w:val="nil"/>
                <w:between w:val="nil"/>
              </w:pBdr>
              <w:spacing w:line="240" w:lineRule="auto"/>
              <w:ind w:left="0" w:hanging="2"/>
            </w:pPr>
            <w:r>
              <w:t xml:space="preserve">8.3.1.11. Mokyklos internetinės svetainės aplinkų </w:t>
            </w:r>
            <w:proofErr w:type="spellStart"/>
            <w:r>
              <w:t>įtrauktis</w:t>
            </w:r>
            <w:proofErr w:type="spellEnd"/>
            <w:r>
              <w:t xml:space="preserve"> į ugdymo procesą dalis proc. – 100.</w:t>
            </w:r>
          </w:p>
          <w:p w14:paraId="73A2CC10" w14:textId="266B63B4" w:rsidR="00D2176F" w:rsidRDefault="00145DFF" w:rsidP="009476FA">
            <w:pPr>
              <w:pBdr>
                <w:top w:val="nil"/>
                <w:left w:val="nil"/>
                <w:bottom w:val="nil"/>
                <w:right w:val="nil"/>
                <w:between w:val="nil"/>
              </w:pBdr>
              <w:spacing w:line="240" w:lineRule="auto"/>
              <w:ind w:left="0" w:hanging="2"/>
            </w:pPr>
            <w:r>
              <w:t>8.3.1.12.  Mokyklą noriai lankančių mokinių (mokinių, mokinių tėvų apklausos duomenimis) dalis proc.  – 80.</w:t>
            </w:r>
          </w:p>
          <w:p w14:paraId="00DCA9A4" w14:textId="4B78CE89" w:rsidR="00FC0951" w:rsidRDefault="00FC0951" w:rsidP="009476FA">
            <w:pPr>
              <w:pBdr>
                <w:top w:val="nil"/>
                <w:left w:val="nil"/>
                <w:bottom w:val="nil"/>
                <w:right w:val="nil"/>
                <w:between w:val="nil"/>
              </w:pBdr>
              <w:spacing w:line="240" w:lineRule="auto"/>
              <w:ind w:left="0" w:hanging="2"/>
            </w:pPr>
            <w:r>
              <w:t>8.3.1.13. Organizuo</w:t>
            </w:r>
            <w:r w:rsidR="005A486D">
              <w:t>t</w:t>
            </w:r>
            <w:r>
              <w:t>ų mokyklos teritorijoje plenerų skaičius – 3.</w:t>
            </w:r>
          </w:p>
          <w:p w14:paraId="06E78454" w14:textId="21A4F744" w:rsidR="00FC0951" w:rsidRDefault="005A486D" w:rsidP="009476FA">
            <w:pPr>
              <w:pBdr>
                <w:top w:val="nil"/>
                <w:left w:val="nil"/>
                <w:bottom w:val="nil"/>
                <w:right w:val="nil"/>
                <w:between w:val="nil"/>
              </w:pBdr>
              <w:spacing w:line="240" w:lineRule="auto"/>
              <w:ind w:left="0" w:hanging="2"/>
            </w:pPr>
            <w:r>
              <w:t xml:space="preserve">8.3.1.14. Organizuotų </w:t>
            </w:r>
            <w:r w:rsidR="00AE3BEA">
              <w:t>informaciniame centre renginių/ parodų, stendų skaičius – 35/ 26.</w:t>
            </w:r>
          </w:p>
          <w:p w14:paraId="30ABC9FA" w14:textId="140B81D6" w:rsidR="009476FA" w:rsidRDefault="008C017C" w:rsidP="008C017C">
            <w:pPr>
              <w:pBdr>
                <w:top w:val="nil"/>
                <w:left w:val="nil"/>
                <w:bottom w:val="nil"/>
                <w:right w:val="nil"/>
                <w:between w:val="nil"/>
              </w:pBdr>
              <w:spacing w:line="240" w:lineRule="auto"/>
              <w:ind w:left="0" w:hanging="2"/>
            </w:pPr>
            <w:r>
              <w:lastRenderedPageBreak/>
              <w:t xml:space="preserve">8.3.1.15. </w:t>
            </w:r>
            <w:r w:rsidR="00AE3BEA">
              <w:t xml:space="preserve">Organizuotų renginių </w:t>
            </w:r>
            <w:r w:rsidR="00AE3BEA">
              <w:rPr>
                <w:color w:val="000000"/>
              </w:rPr>
              <w:t xml:space="preserve">sporto aikštyne, aikštėje, vidiniame kiemelyje </w:t>
            </w:r>
            <w:r w:rsidR="00AE3BEA">
              <w:t>skaičius – 8.</w:t>
            </w:r>
          </w:p>
          <w:p w14:paraId="18809DCD" w14:textId="15202603" w:rsidR="00332E47" w:rsidRDefault="00332E47" w:rsidP="00332E47">
            <w:pPr>
              <w:pStyle w:val="Sraopastraipa"/>
              <w:suppressAutoHyphens w:val="0"/>
              <w:spacing w:line="240" w:lineRule="auto"/>
              <w:ind w:leftChars="0" w:left="0" w:firstLineChars="0" w:firstLine="0"/>
              <w:contextualSpacing w:val="0"/>
              <w:textDirection w:val="lrTb"/>
              <w:textAlignment w:val="auto"/>
              <w:outlineLvl w:val="9"/>
            </w:pPr>
            <w:r w:rsidRPr="00332E47">
              <w:rPr>
                <w:color w:val="000000"/>
              </w:rPr>
              <w:t xml:space="preserve">8.3.1.16. Progimnazijos </w:t>
            </w:r>
            <w:r>
              <w:rPr>
                <w:color w:val="000000"/>
              </w:rPr>
              <w:t xml:space="preserve">sporto </w:t>
            </w:r>
            <w:proofErr w:type="spellStart"/>
            <w:r>
              <w:rPr>
                <w:color w:val="000000"/>
              </w:rPr>
              <w:t>aištynas</w:t>
            </w:r>
            <w:proofErr w:type="spellEnd"/>
            <w:r>
              <w:rPr>
                <w:color w:val="000000"/>
              </w:rPr>
              <w:t>, sporto salė panaudojami miesto bendruomenės reikmėms</w:t>
            </w:r>
            <w:r w:rsidRPr="00332E47">
              <w:rPr>
                <w:color w:val="000000"/>
              </w:rPr>
              <w:t xml:space="preserve"> </w:t>
            </w:r>
            <w:r w:rsidR="004837B9">
              <w:rPr>
                <w:color w:val="000000"/>
              </w:rPr>
              <w:t>42</w:t>
            </w:r>
            <w:r>
              <w:rPr>
                <w:color w:val="000000"/>
              </w:rPr>
              <w:t>/7.</w:t>
            </w:r>
          </w:p>
          <w:p w14:paraId="3A643F8E" w14:textId="1804B9FE" w:rsidR="00211716" w:rsidRDefault="00332E47" w:rsidP="004837B9">
            <w:pPr>
              <w:pStyle w:val="Sraopastraipa"/>
              <w:suppressAutoHyphens w:val="0"/>
              <w:spacing w:line="240" w:lineRule="auto"/>
              <w:ind w:leftChars="0" w:left="0" w:firstLineChars="0" w:firstLine="0"/>
              <w:contextualSpacing w:val="0"/>
              <w:textDirection w:val="lrTb"/>
              <w:textAlignment w:val="auto"/>
              <w:outlineLvl w:val="9"/>
            </w:pPr>
            <w:r w:rsidRPr="00332E47">
              <w:rPr>
                <w:color w:val="000000"/>
              </w:rPr>
              <w:t>8.3.1.1</w:t>
            </w:r>
            <w:r>
              <w:rPr>
                <w:color w:val="000000"/>
              </w:rPr>
              <w:t>7</w:t>
            </w:r>
            <w:r w:rsidRPr="00332E47">
              <w:rPr>
                <w:color w:val="000000"/>
              </w:rPr>
              <w:t xml:space="preserve">. Progimnazijos internetinėje svetainėje talpinama ir atnaujinama sporto </w:t>
            </w:r>
            <w:r w:rsidR="004837B9">
              <w:rPr>
                <w:color w:val="000000"/>
              </w:rPr>
              <w:t xml:space="preserve">aikštyno ir </w:t>
            </w:r>
            <w:r w:rsidRPr="00332E47">
              <w:rPr>
                <w:color w:val="000000"/>
              </w:rPr>
              <w:t>sal</w:t>
            </w:r>
            <w:r w:rsidR="004837B9">
              <w:rPr>
                <w:color w:val="000000"/>
              </w:rPr>
              <w:t>ės</w:t>
            </w:r>
            <w:r w:rsidRPr="00332E47">
              <w:rPr>
                <w:color w:val="000000"/>
              </w:rPr>
              <w:t xml:space="preserve"> užimtumo Google kalendoriaus informacija, </w:t>
            </w:r>
            <w:r>
              <w:rPr>
                <w:color w:val="000000"/>
              </w:rPr>
              <w:t>u</w:t>
            </w:r>
            <w:r w:rsidRPr="00332E47">
              <w:rPr>
                <w:color w:val="000000"/>
              </w:rPr>
              <w:t>žtikrinamas Google kalendoriaus funkcionalumas</w:t>
            </w:r>
            <w:r w:rsidR="004837B9">
              <w:rPr>
                <w:color w:val="000000"/>
              </w:rPr>
              <w:t xml:space="preserve"> 100 proc.</w:t>
            </w:r>
          </w:p>
        </w:tc>
      </w:tr>
      <w:tr w:rsidR="00D2176F" w14:paraId="267D1271" w14:textId="77777777">
        <w:tc>
          <w:tcPr>
            <w:tcW w:w="2835" w:type="dxa"/>
            <w:tcBorders>
              <w:top w:val="single" w:sz="4" w:space="0" w:color="000000"/>
              <w:left w:val="single" w:sz="4" w:space="0" w:color="000000"/>
              <w:bottom w:val="single" w:sz="4" w:space="0" w:color="000000"/>
              <w:right w:val="single" w:sz="4" w:space="0" w:color="000000"/>
            </w:tcBorders>
          </w:tcPr>
          <w:p w14:paraId="5FE18676" w14:textId="77777777" w:rsidR="00D2176F" w:rsidRDefault="00145DFF">
            <w:pPr>
              <w:pBdr>
                <w:top w:val="nil"/>
                <w:left w:val="nil"/>
                <w:bottom w:val="nil"/>
                <w:right w:val="nil"/>
                <w:between w:val="nil"/>
              </w:pBdr>
              <w:spacing w:line="240" w:lineRule="auto"/>
              <w:ind w:left="0" w:hanging="2"/>
              <w:rPr>
                <w:color w:val="000000"/>
              </w:rPr>
            </w:pPr>
            <w:r>
              <w:rPr>
                <w:color w:val="000000"/>
              </w:rPr>
              <w:lastRenderedPageBreak/>
              <w:t>8.4. Auginti mokyklos lyderystę, stiprinti tinklaveiką.</w:t>
            </w:r>
          </w:p>
          <w:p w14:paraId="69F057F9" w14:textId="77777777" w:rsidR="00D2176F" w:rsidRDefault="00145DFF">
            <w:pPr>
              <w:pBdr>
                <w:top w:val="nil"/>
                <w:left w:val="nil"/>
                <w:bottom w:val="nil"/>
                <w:right w:val="nil"/>
                <w:between w:val="nil"/>
              </w:pBdr>
              <w:spacing w:line="240" w:lineRule="auto"/>
              <w:ind w:left="0" w:hanging="2"/>
              <w:rPr>
                <w:color w:val="000000"/>
                <w:highlight w:val="green"/>
              </w:rPr>
            </w:pPr>
            <w:r>
              <w:rPr>
                <w:i/>
                <w:color w:val="000000"/>
              </w:rPr>
              <w:t>(Veiklos sritis -  lyderystė ir vadyba).</w:t>
            </w:r>
          </w:p>
        </w:tc>
        <w:tc>
          <w:tcPr>
            <w:tcW w:w="2835" w:type="dxa"/>
            <w:tcBorders>
              <w:top w:val="single" w:sz="4" w:space="0" w:color="000000"/>
              <w:left w:val="single" w:sz="4" w:space="0" w:color="000000"/>
              <w:bottom w:val="single" w:sz="4" w:space="0" w:color="000000"/>
              <w:right w:val="single" w:sz="4" w:space="0" w:color="000000"/>
            </w:tcBorders>
          </w:tcPr>
          <w:p w14:paraId="446BD601" w14:textId="77777777" w:rsidR="00D2176F" w:rsidRDefault="00145DFF">
            <w:pPr>
              <w:pBdr>
                <w:top w:val="nil"/>
                <w:left w:val="nil"/>
                <w:bottom w:val="nil"/>
                <w:right w:val="nil"/>
                <w:between w:val="nil"/>
              </w:pBdr>
              <w:spacing w:line="240" w:lineRule="auto"/>
              <w:ind w:left="0" w:hanging="2"/>
              <w:rPr>
                <w:color w:val="000000"/>
              </w:rPr>
            </w:pPr>
            <w:r>
              <w:t>8.4.1. Augina</w:t>
            </w:r>
            <w:r>
              <w:rPr>
                <w:color w:val="000000"/>
              </w:rPr>
              <w:t>ma mokyklos lyderystė, stiprinama tinklaveika.</w:t>
            </w:r>
          </w:p>
          <w:p w14:paraId="77FDC970" w14:textId="77777777" w:rsidR="00D2176F" w:rsidRDefault="00D2176F">
            <w:pPr>
              <w:pBdr>
                <w:top w:val="nil"/>
                <w:left w:val="nil"/>
                <w:bottom w:val="nil"/>
                <w:right w:val="nil"/>
                <w:between w:val="nil"/>
              </w:pBdr>
              <w:spacing w:line="240" w:lineRule="auto"/>
              <w:ind w:left="0" w:hanging="2"/>
              <w:rPr>
                <w:color w:val="000000"/>
                <w:highlight w:val="green"/>
              </w:rPr>
            </w:pPr>
          </w:p>
        </w:tc>
        <w:tc>
          <w:tcPr>
            <w:tcW w:w="3715" w:type="dxa"/>
            <w:tcBorders>
              <w:top w:val="single" w:sz="4" w:space="0" w:color="000000"/>
              <w:left w:val="single" w:sz="4" w:space="0" w:color="000000"/>
              <w:bottom w:val="single" w:sz="4" w:space="0" w:color="000000"/>
              <w:right w:val="single" w:sz="4" w:space="0" w:color="000000"/>
            </w:tcBorders>
          </w:tcPr>
          <w:p w14:paraId="5E25CF29" w14:textId="77777777" w:rsidR="00D2176F" w:rsidRDefault="00145DFF">
            <w:pPr>
              <w:pBdr>
                <w:top w:val="nil"/>
                <w:left w:val="nil"/>
                <w:bottom w:val="nil"/>
                <w:right w:val="nil"/>
                <w:between w:val="nil"/>
              </w:pBdr>
              <w:spacing w:line="240" w:lineRule="auto"/>
              <w:ind w:left="0" w:hanging="2"/>
            </w:pPr>
            <w:r>
              <w:t>8.4.1.1. Vykdomų tarptautinių/ šalies/ miesto projektų skaičius – 6/2/7.</w:t>
            </w:r>
          </w:p>
          <w:p w14:paraId="6B89534D" w14:textId="77777777" w:rsidR="00D2176F" w:rsidRDefault="00145DFF">
            <w:pPr>
              <w:pBdr>
                <w:top w:val="nil"/>
                <w:left w:val="nil"/>
                <w:bottom w:val="nil"/>
                <w:right w:val="nil"/>
                <w:between w:val="nil"/>
              </w:pBdr>
              <w:spacing w:line="240" w:lineRule="auto"/>
              <w:ind w:left="0" w:hanging="2"/>
            </w:pPr>
            <w:r>
              <w:t xml:space="preserve">8.4.1.2. Į tarptautinio </w:t>
            </w:r>
            <w:proofErr w:type="spellStart"/>
            <w:r>
              <w:t>Goethe’s</w:t>
            </w:r>
            <w:proofErr w:type="spellEnd"/>
            <w:r>
              <w:t xml:space="preserve"> instituto projekto „</w:t>
            </w:r>
            <w:proofErr w:type="spellStart"/>
            <w:r>
              <w:t>CLILiG</w:t>
            </w:r>
            <w:proofErr w:type="spellEnd"/>
            <w:r>
              <w:t xml:space="preserve"> (integruotas vokiečių kalbos ir gamtos mokslų mokymas) vykdymą įtraukta 6-8 kl. mokinių, dalis proc. – 90.</w:t>
            </w:r>
          </w:p>
          <w:p w14:paraId="0E4D9109" w14:textId="77777777" w:rsidR="00D2176F" w:rsidRDefault="00145DFF">
            <w:pPr>
              <w:ind w:left="0" w:hanging="2"/>
            </w:pPr>
            <w:r>
              <w:t xml:space="preserve">8.4.1.3. Surengtų tarptautinių visuminio ugdymo konferencijų skaičius </w:t>
            </w:r>
            <w:proofErr w:type="spellStart"/>
            <w:r>
              <w:t>skaičius</w:t>
            </w:r>
            <w:proofErr w:type="spellEnd"/>
            <w:r>
              <w:t xml:space="preserve"> – 1.</w:t>
            </w:r>
          </w:p>
          <w:p w14:paraId="50C1B4A6" w14:textId="77777777" w:rsidR="00D2176F" w:rsidRDefault="00145DFF">
            <w:pPr>
              <w:pBdr>
                <w:top w:val="nil"/>
                <w:left w:val="nil"/>
                <w:bottom w:val="nil"/>
                <w:right w:val="nil"/>
                <w:between w:val="nil"/>
              </w:pBdr>
              <w:spacing w:line="240" w:lineRule="auto"/>
              <w:ind w:left="0" w:hanging="2"/>
            </w:pPr>
            <w:r>
              <w:t>8.4.1.4. Organizuotų konferencijų šalies/ miesto mokiniams skaičius – 4/2.</w:t>
            </w:r>
          </w:p>
          <w:p w14:paraId="323C2EDB" w14:textId="77777777" w:rsidR="00D2176F" w:rsidRDefault="00145DFF">
            <w:pPr>
              <w:pBdr>
                <w:top w:val="nil"/>
                <w:left w:val="nil"/>
                <w:bottom w:val="nil"/>
                <w:right w:val="nil"/>
                <w:between w:val="nil"/>
              </w:pBdr>
              <w:spacing w:line="240" w:lineRule="auto"/>
              <w:ind w:left="0" w:hanging="2"/>
            </w:pPr>
            <w:r>
              <w:t>8.4.1.5. Mokyklos veiklų, patvirtintų šalies STEAM ženklo svetainėje, skaičius – 10.</w:t>
            </w:r>
          </w:p>
          <w:p w14:paraId="49DE4646" w14:textId="77777777" w:rsidR="00D2176F" w:rsidRDefault="00145DFF">
            <w:pPr>
              <w:pBdr>
                <w:top w:val="nil"/>
                <w:left w:val="nil"/>
                <w:bottom w:val="nil"/>
                <w:right w:val="nil"/>
                <w:between w:val="nil"/>
              </w:pBdr>
              <w:spacing w:line="240" w:lineRule="auto"/>
              <w:ind w:left="0" w:hanging="2"/>
            </w:pPr>
            <w:r>
              <w:t xml:space="preserve">8.4.1.6. UK plėtojimui ŠPRC </w:t>
            </w:r>
            <w:proofErr w:type="spellStart"/>
            <w:r>
              <w:t>patyriminio</w:t>
            </w:r>
            <w:proofErr w:type="spellEnd"/>
            <w:r>
              <w:t xml:space="preserve"> ugdymo veiklose dalyvaujančių 7–8  kl. mokinių dalis proc. – 90.</w:t>
            </w:r>
          </w:p>
          <w:p w14:paraId="6F3AC68A" w14:textId="77777777" w:rsidR="00D2176F" w:rsidRDefault="00145DFF">
            <w:pPr>
              <w:pBdr>
                <w:top w:val="nil"/>
                <w:left w:val="nil"/>
                <w:bottom w:val="nil"/>
                <w:right w:val="nil"/>
                <w:between w:val="nil"/>
              </w:pBdr>
              <w:spacing w:line="240" w:lineRule="auto"/>
              <w:ind w:left="0" w:hanging="2"/>
            </w:pPr>
            <w:r>
              <w:t>8.4.1.7. Vykdomų STEAM su socialiniais partneriais programų skaičius – 6.</w:t>
            </w:r>
          </w:p>
          <w:p w14:paraId="3CDF978A" w14:textId="77777777" w:rsidR="00D2176F" w:rsidRDefault="00145DFF">
            <w:pPr>
              <w:pBdr>
                <w:top w:val="nil"/>
                <w:left w:val="nil"/>
                <w:bottom w:val="nil"/>
                <w:right w:val="nil"/>
                <w:between w:val="nil"/>
              </w:pBdr>
              <w:spacing w:line="240" w:lineRule="auto"/>
              <w:ind w:left="0" w:hanging="2"/>
            </w:pPr>
            <w:r>
              <w:t>8.4.1.8. Organizuotų parodų mieste, pas socialinius partnerius skaičius – 20.</w:t>
            </w:r>
          </w:p>
          <w:p w14:paraId="68C56943" w14:textId="77777777" w:rsidR="00D2176F" w:rsidRDefault="00145DFF">
            <w:pPr>
              <w:pBdr>
                <w:top w:val="nil"/>
                <w:left w:val="nil"/>
                <w:bottom w:val="nil"/>
                <w:right w:val="nil"/>
                <w:between w:val="nil"/>
              </w:pBdr>
              <w:spacing w:line="240" w:lineRule="auto"/>
              <w:ind w:left="0" w:hanging="2"/>
            </w:pPr>
            <w:r>
              <w:t>8.4.1.9. Organizuotų renginių miesto mokiniams skaičius – 5.</w:t>
            </w:r>
          </w:p>
          <w:p w14:paraId="78643143" w14:textId="77777777" w:rsidR="00D2176F" w:rsidRDefault="00145DFF">
            <w:pPr>
              <w:pBdr>
                <w:top w:val="nil"/>
                <w:left w:val="nil"/>
                <w:bottom w:val="nil"/>
                <w:right w:val="nil"/>
                <w:between w:val="nil"/>
              </w:pBdr>
              <w:spacing w:line="240" w:lineRule="auto"/>
              <w:ind w:left="0" w:hanging="2"/>
            </w:pPr>
            <w:r>
              <w:t>8.4.1.10. Bendradarbiaujančių sporto įstaigų skaičius – 5.</w:t>
            </w:r>
          </w:p>
          <w:p w14:paraId="36C2D632" w14:textId="77777777" w:rsidR="00D2176F" w:rsidRDefault="00145DFF">
            <w:pPr>
              <w:pBdr>
                <w:top w:val="nil"/>
                <w:left w:val="nil"/>
                <w:bottom w:val="nil"/>
                <w:right w:val="nil"/>
                <w:between w:val="nil"/>
              </w:pBdr>
              <w:spacing w:line="240" w:lineRule="auto"/>
              <w:ind w:left="0" w:hanging="2"/>
            </w:pPr>
            <w:r>
              <w:t>8.4.1.11. Gerosios patirties dalijimasis susitikimų su socialiniais partneriais skaičius – 3.</w:t>
            </w:r>
          </w:p>
          <w:p w14:paraId="6BA00392" w14:textId="77777777" w:rsidR="00D2176F" w:rsidRDefault="00145DFF">
            <w:pPr>
              <w:pBdr>
                <w:top w:val="nil"/>
                <w:left w:val="nil"/>
                <w:bottom w:val="nil"/>
                <w:right w:val="nil"/>
                <w:between w:val="nil"/>
              </w:pBdr>
              <w:spacing w:line="240" w:lineRule="auto"/>
              <w:ind w:left="0" w:hanging="2"/>
            </w:pPr>
            <w:r>
              <w:t>8.4.1.12. Bendradarbiavimo su NVŠ teikėjais skaičius – 5.</w:t>
            </w:r>
          </w:p>
          <w:p w14:paraId="74B5D5D9" w14:textId="77777777" w:rsidR="00D2176F" w:rsidRDefault="00145DFF">
            <w:pPr>
              <w:pBdr>
                <w:top w:val="nil"/>
                <w:left w:val="nil"/>
                <w:bottom w:val="nil"/>
                <w:right w:val="nil"/>
                <w:between w:val="nil"/>
              </w:pBdr>
              <w:spacing w:line="240" w:lineRule="auto"/>
              <w:ind w:left="0" w:hanging="2"/>
            </w:pPr>
            <w:r>
              <w:t xml:space="preserve">8,4,1.13. Ugdymo perimamumui užtikrinti progimnazijos </w:t>
            </w:r>
            <w:proofErr w:type="spellStart"/>
            <w:r>
              <w:t>patyriminio</w:t>
            </w:r>
            <w:proofErr w:type="spellEnd"/>
            <w:r>
              <w:t xml:space="preserve"> </w:t>
            </w:r>
            <w:r>
              <w:lastRenderedPageBreak/>
              <w:t>ugdymo veiklose dalyvaujančių Lieporių mikrorajono 4 darželių PUG ugdytinių dalis proc. – 90.</w:t>
            </w:r>
          </w:p>
          <w:p w14:paraId="7ED9CF8D" w14:textId="77777777" w:rsidR="00D2176F" w:rsidRDefault="00145DFF">
            <w:pPr>
              <w:pBdr>
                <w:top w:val="nil"/>
                <w:left w:val="nil"/>
                <w:bottom w:val="nil"/>
                <w:right w:val="nil"/>
                <w:between w:val="nil"/>
              </w:pBdr>
              <w:spacing w:line="240" w:lineRule="auto"/>
              <w:ind w:left="0" w:hanging="2"/>
            </w:pPr>
            <w:r>
              <w:t xml:space="preserve">8.4.1.14. Ugdymo tęstinumui užtikrinti Lieporių, „Saulėtekio“ gimnazijų </w:t>
            </w:r>
            <w:proofErr w:type="spellStart"/>
            <w:r>
              <w:t>patyriminio</w:t>
            </w:r>
            <w:proofErr w:type="spellEnd"/>
            <w:r>
              <w:t xml:space="preserve"> ugdymo veiklose dalyvaujančių 7–8  kl. mokinių dalis proc. – 90. </w:t>
            </w:r>
          </w:p>
          <w:p w14:paraId="04FC5FD1" w14:textId="77777777" w:rsidR="00D2176F" w:rsidRDefault="00145DFF">
            <w:pPr>
              <w:pBdr>
                <w:top w:val="nil"/>
                <w:left w:val="nil"/>
                <w:bottom w:val="nil"/>
                <w:right w:val="nil"/>
                <w:between w:val="nil"/>
              </w:pBdr>
              <w:spacing w:line="240" w:lineRule="auto"/>
              <w:ind w:left="0" w:hanging="2"/>
            </w:pPr>
            <w:r>
              <w:t xml:space="preserve">8.4.1.15. Ugdymo tęstinumui užtikrinti miesto Dailės mokykloje </w:t>
            </w:r>
            <w:proofErr w:type="spellStart"/>
            <w:r>
              <w:t>patyriminio</w:t>
            </w:r>
            <w:proofErr w:type="spellEnd"/>
            <w:r>
              <w:t xml:space="preserve"> ugdymo veiklose dalyvaujančių 4 kl. mokinių dalis proc. – 90.</w:t>
            </w:r>
          </w:p>
          <w:p w14:paraId="226C0EB6" w14:textId="58DB7C31" w:rsidR="00D2176F" w:rsidRDefault="00145DFF" w:rsidP="00105C86">
            <w:pPr>
              <w:pBdr>
                <w:top w:val="nil"/>
                <w:left w:val="nil"/>
                <w:bottom w:val="nil"/>
                <w:right w:val="nil"/>
                <w:between w:val="nil"/>
              </w:pBdr>
              <w:spacing w:line="240" w:lineRule="auto"/>
              <w:ind w:left="0" w:hanging="2"/>
              <w:rPr>
                <w:color w:val="000000"/>
                <w:highlight w:val="yellow"/>
              </w:rPr>
            </w:pPr>
            <w:r>
              <w:t>8.4.1.16. Mokinių/ tėvų labai gerai ir gerai vertinusių mokyklos veiklą, dalis proc. – 75/85.</w:t>
            </w:r>
          </w:p>
        </w:tc>
      </w:tr>
    </w:tbl>
    <w:p w14:paraId="207E69F2" w14:textId="77777777" w:rsidR="005E13A0" w:rsidRDefault="005E13A0" w:rsidP="00E746FA">
      <w:pPr>
        <w:pBdr>
          <w:top w:val="nil"/>
          <w:left w:val="nil"/>
          <w:bottom w:val="nil"/>
          <w:right w:val="nil"/>
          <w:between w:val="nil"/>
        </w:pBdr>
        <w:tabs>
          <w:tab w:val="left" w:pos="0"/>
        </w:tabs>
        <w:spacing w:line="240" w:lineRule="auto"/>
        <w:ind w:left="0" w:hanging="2"/>
        <w:jc w:val="both"/>
        <w:rPr>
          <w:b/>
          <w:color w:val="000000"/>
        </w:rPr>
      </w:pPr>
    </w:p>
    <w:p w14:paraId="5B64BB10" w14:textId="458F2B56" w:rsidR="00D2176F" w:rsidRDefault="00145DFF" w:rsidP="00E746FA">
      <w:pPr>
        <w:pBdr>
          <w:top w:val="nil"/>
          <w:left w:val="nil"/>
          <w:bottom w:val="nil"/>
          <w:right w:val="nil"/>
          <w:between w:val="nil"/>
        </w:pBdr>
        <w:tabs>
          <w:tab w:val="left" w:pos="0"/>
        </w:tabs>
        <w:spacing w:line="240" w:lineRule="auto"/>
        <w:ind w:left="0" w:hanging="2"/>
        <w:jc w:val="both"/>
        <w:rPr>
          <w:color w:val="000000"/>
          <w:sz w:val="20"/>
          <w:szCs w:val="20"/>
        </w:rPr>
      </w:pPr>
      <w:r>
        <w:rPr>
          <w:b/>
          <w:color w:val="000000"/>
        </w:rPr>
        <w:t>9.</w:t>
      </w:r>
      <w:r w:rsidR="00075B4D">
        <w:rPr>
          <w:b/>
          <w:color w:val="000000"/>
        </w:rPr>
        <w:t xml:space="preserve"> </w:t>
      </w:r>
      <w:r>
        <w:rPr>
          <w:b/>
          <w:color w:val="000000"/>
        </w:rPr>
        <w:t>Rizika, kuriai esant nustatytos užduotys gali būti neįvykdytos</w:t>
      </w:r>
      <w:r>
        <w:rPr>
          <w:color w:val="000000"/>
        </w:rPr>
        <w:t xml:space="preserve"> </w:t>
      </w:r>
      <w:r>
        <w:rPr>
          <w:b/>
          <w:color w:val="000000"/>
        </w:rPr>
        <w:t>(aplinkybės, kurios gali turėti neigiamos įtakos įvykdyti šias užduotis)</w:t>
      </w:r>
    </w:p>
    <w:tbl>
      <w:tblPr>
        <w:tblStyle w:val="af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D2176F" w14:paraId="589429D0" w14:textId="77777777" w:rsidTr="00C866B9">
        <w:tc>
          <w:tcPr>
            <w:tcW w:w="9356" w:type="dxa"/>
            <w:tcBorders>
              <w:top w:val="single" w:sz="4" w:space="0" w:color="000000"/>
              <w:left w:val="single" w:sz="4" w:space="0" w:color="000000"/>
              <w:bottom w:val="single" w:sz="4" w:space="0" w:color="000000"/>
              <w:right w:val="single" w:sz="4" w:space="0" w:color="000000"/>
            </w:tcBorders>
          </w:tcPr>
          <w:p w14:paraId="42693146" w14:textId="77777777" w:rsidR="00D2176F" w:rsidRDefault="00145DFF">
            <w:pPr>
              <w:pBdr>
                <w:top w:val="nil"/>
                <w:left w:val="nil"/>
                <w:bottom w:val="nil"/>
                <w:right w:val="nil"/>
                <w:between w:val="nil"/>
              </w:pBdr>
              <w:spacing w:line="240" w:lineRule="auto"/>
              <w:ind w:left="0" w:hanging="2"/>
              <w:jc w:val="both"/>
              <w:rPr>
                <w:color w:val="000000"/>
              </w:rPr>
            </w:pPr>
            <w:r>
              <w:rPr>
                <w:color w:val="000000"/>
              </w:rPr>
              <w:t>9.1. Paskelbtas karantinas, kontaktų ribojimai.</w:t>
            </w:r>
          </w:p>
        </w:tc>
      </w:tr>
    </w:tbl>
    <w:p w14:paraId="7C1ED0BA" w14:textId="77777777" w:rsidR="005E13A0" w:rsidRDefault="005E13A0" w:rsidP="005E13A0">
      <w:pPr>
        <w:tabs>
          <w:tab w:val="left" w:pos="1276"/>
          <w:tab w:val="left" w:pos="5954"/>
          <w:tab w:val="left" w:pos="8364"/>
        </w:tabs>
        <w:spacing w:line="276" w:lineRule="auto"/>
        <w:ind w:left="0" w:hanging="2"/>
        <w:jc w:val="both"/>
      </w:pPr>
    </w:p>
    <w:p w14:paraId="61F152FE" w14:textId="0AF1DFAE" w:rsidR="005E13A0" w:rsidRDefault="005E13A0" w:rsidP="005E13A0">
      <w:pPr>
        <w:tabs>
          <w:tab w:val="left" w:pos="1276"/>
          <w:tab w:val="left" w:pos="5954"/>
          <w:tab w:val="left" w:pos="8364"/>
        </w:tabs>
        <w:spacing w:line="276" w:lineRule="auto"/>
        <w:ind w:left="0" w:hanging="2"/>
        <w:jc w:val="both"/>
      </w:pPr>
      <w:r>
        <w:t xml:space="preserve">Savivaldybės administracijos  Švietimo skyriaus siūlymas: </w:t>
      </w:r>
    </w:p>
    <w:p w14:paraId="0209D071" w14:textId="77777777" w:rsidR="005E13A0" w:rsidRDefault="005E13A0" w:rsidP="005E13A0">
      <w:pPr>
        <w:tabs>
          <w:tab w:val="left" w:pos="1276"/>
          <w:tab w:val="left" w:pos="5954"/>
          <w:tab w:val="left" w:pos="8364"/>
        </w:tabs>
        <w:spacing w:line="276" w:lineRule="auto"/>
        <w:ind w:left="0" w:hanging="2"/>
        <w:jc w:val="both"/>
        <w:rPr>
          <w:b/>
          <w:lang w:eastAsia="lt-LT"/>
        </w:rPr>
      </w:pPr>
      <w:r>
        <w:rPr>
          <w:b/>
          <w:lang w:eastAsia="lt-LT"/>
        </w:rPr>
        <w:t xml:space="preserve">Pritarti 2023 metų veiklos užduotims. </w:t>
      </w:r>
    </w:p>
    <w:p w14:paraId="47D174E8" w14:textId="4A004463" w:rsidR="005E13A0" w:rsidRDefault="005E13A0" w:rsidP="005E13A0">
      <w:pPr>
        <w:pBdr>
          <w:top w:val="nil"/>
          <w:left w:val="nil"/>
          <w:bottom w:val="nil"/>
          <w:right w:val="nil"/>
          <w:between w:val="nil"/>
        </w:pBdr>
        <w:spacing w:line="240" w:lineRule="auto"/>
        <w:ind w:left="0" w:hanging="2"/>
        <w:rPr>
          <w:color w:val="000000"/>
        </w:rPr>
      </w:pPr>
    </w:p>
    <w:p w14:paraId="179B2E6B"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VI SKYRIUS</w:t>
      </w:r>
    </w:p>
    <w:p w14:paraId="37506E60" w14:textId="77777777" w:rsidR="00D2176F" w:rsidRDefault="00145DFF">
      <w:pPr>
        <w:pBdr>
          <w:top w:val="nil"/>
          <w:left w:val="nil"/>
          <w:bottom w:val="nil"/>
          <w:right w:val="nil"/>
          <w:between w:val="nil"/>
        </w:pBdr>
        <w:spacing w:line="240" w:lineRule="auto"/>
        <w:ind w:left="0" w:hanging="2"/>
        <w:jc w:val="center"/>
        <w:rPr>
          <w:color w:val="000000"/>
        </w:rPr>
      </w:pPr>
      <w:r>
        <w:rPr>
          <w:b/>
          <w:color w:val="000000"/>
        </w:rPr>
        <w:t>VERTINIMO PAGRINDIMAS IR SIŪLYMAI</w:t>
      </w:r>
    </w:p>
    <w:p w14:paraId="23A738DC" w14:textId="77777777" w:rsidR="00D2176F" w:rsidRDefault="00D2176F">
      <w:pPr>
        <w:pBdr>
          <w:top w:val="nil"/>
          <w:left w:val="nil"/>
          <w:bottom w:val="nil"/>
          <w:right w:val="nil"/>
          <w:between w:val="nil"/>
        </w:pBdr>
        <w:spacing w:line="240" w:lineRule="auto"/>
        <w:ind w:left="0" w:hanging="2"/>
        <w:jc w:val="center"/>
        <w:rPr>
          <w:color w:val="000000"/>
        </w:rPr>
      </w:pPr>
    </w:p>
    <w:p w14:paraId="5B6FA15E" w14:textId="77777777" w:rsidR="005E13A0" w:rsidRDefault="00145DFF" w:rsidP="005D17DF">
      <w:pPr>
        <w:pBdr>
          <w:top w:val="nil"/>
          <w:left w:val="nil"/>
          <w:bottom w:val="nil"/>
          <w:right w:val="nil"/>
          <w:between w:val="nil"/>
        </w:pBdr>
        <w:spacing w:line="240" w:lineRule="auto"/>
        <w:ind w:left="0" w:hanging="2"/>
        <w:jc w:val="both"/>
        <w:rPr>
          <w:color w:val="000000"/>
        </w:rPr>
      </w:pPr>
      <w:r>
        <w:rPr>
          <w:b/>
          <w:color w:val="000000"/>
        </w:rPr>
        <w:t>10. Įvertinimas, jo pagrindimas ir siūlymai:</w:t>
      </w:r>
      <w:r>
        <w:rPr>
          <w:color w:val="000000"/>
        </w:rPr>
        <w:t xml:space="preserve"> </w:t>
      </w:r>
    </w:p>
    <w:p w14:paraId="183638E3" w14:textId="30AD6A0F" w:rsidR="00637970" w:rsidRDefault="005E13A0" w:rsidP="005D17DF">
      <w:pPr>
        <w:pBdr>
          <w:top w:val="nil"/>
          <w:left w:val="nil"/>
          <w:bottom w:val="nil"/>
          <w:right w:val="nil"/>
          <w:between w:val="nil"/>
        </w:pBdr>
        <w:spacing w:line="240" w:lineRule="auto"/>
        <w:ind w:left="0" w:hanging="2"/>
        <w:jc w:val="both"/>
        <w:rPr>
          <w:rFonts w:eastAsia="Calibri"/>
          <w:position w:val="0"/>
        </w:rPr>
      </w:pPr>
      <w:r>
        <w:rPr>
          <w:color w:val="000000"/>
        </w:rPr>
        <w:t xml:space="preserve">      </w:t>
      </w:r>
      <w:r>
        <w:rPr>
          <w:rFonts w:eastAsia="Calibri"/>
          <w:position w:val="0"/>
        </w:rPr>
        <w:t>Progimnazijos direktorės Silvijos</w:t>
      </w:r>
      <w:r w:rsidR="00637970" w:rsidRPr="00637970">
        <w:rPr>
          <w:rFonts w:eastAsia="Calibri"/>
          <w:position w:val="0"/>
        </w:rPr>
        <w:t xml:space="preserve"> Baranauskienės 2022 m. veikla vienbalsiai įvertinta labai gerai, nes visi iškelti tikslai </w:t>
      </w:r>
      <w:r w:rsidR="00637970">
        <w:rPr>
          <w:rFonts w:eastAsia="Calibri"/>
          <w:position w:val="0"/>
        </w:rPr>
        <w:t>yra įgyvendinti</w:t>
      </w:r>
      <w:r w:rsidR="00637970" w:rsidRPr="00637970">
        <w:rPr>
          <w:rFonts w:eastAsia="Calibri"/>
          <w:position w:val="0"/>
        </w:rPr>
        <w:t xml:space="preserve">, </w:t>
      </w:r>
      <w:r w:rsidR="00637970">
        <w:rPr>
          <w:rFonts w:eastAsia="Calibri"/>
          <w:position w:val="0"/>
        </w:rPr>
        <w:t>veikla apima įvairias sritis, tęsiamos</w:t>
      </w:r>
      <w:r w:rsidR="00637970" w:rsidRPr="00637970">
        <w:rPr>
          <w:rFonts w:eastAsia="Calibri"/>
          <w:position w:val="0"/>
        </w:rPr>
        <w:t xml:space="preserve"> tradicij</w:t>
      </w:r>
      <w:r w:rsidR="00637970">
        <w:rPr>
          <w:rFonts w:eastAsia="Calibri"/>
          <w:position w:val="0"/>
        </w:rPr>
        <w:t>o</w:t>
      </w:r>
      <w:r w:rsidR="00637970" w:rsidRPr="00637970">
        <w:rPr>
          <w:rFonts w:eastAsia="Calibri"/>
          <w:position w:val="0"/>
        </w:rPr>
        <w:t>s</w:t>
      </w:r>
      <w:r w:rsidR="00637970">
        <w:rPr>
          <w:rFonts w:eastAsia="Calibri"/>
          <w:position w:val="0"/>
        </w:rPr>
        <w:t xml:space="preserve">, </w:t>
      </w:r>
      <w:r w:rsidR="00637970" w:rsidRPr="00637970">
        <w:rPr>
          <w:rFonts w:eastAsia="Calibri"/>
          <w:position w:val="0"/>
        </w:rPr>
        <w:t>diegia</w:t>
      </w:r>
      <w:r w:rsidR="00637970">
        <w:rPr>
          <w:rFonts w:eastAsia="Calibri"/>
          <w:position w:val="0"/>
        </w:rPr>
        <w:t>mos</w:t>
      </w:r>
      <w:r w:rsidR="00637970" w:rsidRPr="00637970">
        <w:rPr>
          <w:rFonts w:eastAsia="Calibri"/>
          <w:position w:val="0"/>
        </w:rPr>
        <w:t xml:space="preserve"> naujov</w:t>
      </w:r>
      <w:r w:rsidR="00637970">
        <w:rPr>
          <w:rFonts w:eastAsia="Calibri"/>
          <w:position w:val="0"/>
        </w:rPr>
        <w:t>ė</w:t>
      </w:r>
      <w:r w:rsidR="00637970" w:rsidRPr="00637970">
        <w:rPr>
          <w:rFonts w:eastAsia="Calibri"/>
          <w:position w:val="0"/>
        </w:rPr>
        <w:t>s,</w:t>
      </w:r>
      <w:r w:rsidR="00637970">
        <w:rPr>
          <w:rFonts w:eastAsia="Calibri"/>
          <w:position w:val="0"/>
        </w:rPr>
        <w:t xml:space="preserve"> įvykdyta daugiau veiklų, nei buvo planuota. </w:t>
      </w:r>
      <w:r w:rsidR="00672E44">
        <w:rPr>
          <w:rFonts w:eastAsia="Calibri"/>
          <w:position w:val="0"/>
        </w:rPr>
        <w:t>P</w:t>
      </w:r>
      <w:r w:rsidR="00637970" w:rsidRPr="00637970">
        <w:rPr>
          <w:rFonts w:eastAsia="Calibri"/>
          <w:position w:val="0"/>
        </w:rPr>
        <w:t>agerint</w:t>
      </w:r>
      <w:r w:rsidR="00C10AD5">
        <w:rPr>
          <w:rFonts w:eastAsia="Calibri"/>
          <w:position w:val="0"/>
        </w:rPr>
        <w:t>as</w:t>
      </w:r>
      <w:r w:rsidR="00C10AD5">
        <w:rPr>
          <w:color w:val="000000"/>
        </w:rPr>
        <w:t xml:space="preserve"> mokymo ir švietimo pagalbos efektyvumas bei mokinių pasiekimų rezultatai</w:t>
      </w:r>
      <w:r w:rsidR="00672E44">
        <w:rPr>
          <w:rFonts w:eastAsia="Calibri"/>
          <w:position w:val="0"/>
        </w:rPr>
        <w:t>:</w:t>
      </w:r>
      <w:r w:rsidR="00637970">
        <w:rPr>
          <w:rFonts w:eastAsia="Calibri"/>
          <w:position w:val="0"/>
        </w:rPr>
        <w:t xml:space="preserve"> </w:t>
      </w:r>
      <w:r w:rsidR="00C10AD5">
        <w:rPr>
          <w:rFonts w:eastAsia="Calibri"/>
          <w:position w:val="0"/>
        </w:rPr>
        <w:t xml:space="preserve">didelis laimėtojų olimpiadose skaičius (net 37 mokiniai), </w:t>
      </w:r>
      <w:r w:rsidR="00672E44">
        <w:rPr>
          <w:rFonts w:eastAsia="Calibri"/>
          <w:position w:val="0"/>
        </w:rPr>
        <w:t xml:space="preserve">aukšti NMPP rezultatai </w:t>
      </w:r>
      <w:r w:rsidR="00FD3F0F">
        <w:rPr>
          <w:rFonts w:eastAsia="Calibri"/>
          <w:position w:val="0"/>
        </w:rPr>
        <w:t>(viršija</w:t>
      </w:r>
      <w:r w:rsidR="00C317B0">
        <w:rPr>
          <w:rFonts w:eastAsia="Calibri"/>
          <w:position w:val="0"/>
        </w:rPr>
        <w:t xml:space="preserve"> </w:t>
      </w:r>
      <w:r w:rsidR="00FD3F0F">
        <w:rPr>
          <w:rFonts w:eastAsia="Calibri"/>
          <w:position w:val="0"/>
        </w:rPr>
        <w:t>respublikos vidurkį)</w:t>
      </w:r>
      <w:r w:rsidR="00C317B0">
        <w:rPr>
          <w:rFonts w:eastAsia="Calibri"/>
          <w:position w:val="0"/>
        </w:rPr>
        <w:t>, ugdymo turinio gilinimui sukurta dalykų modulių sistema</w:t>
      </w:r>
      <w:r w:rsidR="00637970" w:rsidRPr="00637970">
        <w:rPr>
          <w:rFonts w:eastAsia="Calibri"/>
          <w:position w:val="0"/>
        </w:rPr>
        <w:t xml:space="preserve"> </w:t>
      </w:r>
      <w:r w:rsidR="00C317B0">
        <w:rPr>
          <w:rFonts w:eastAsia="Calibri"/>
          <w:position w:val="0"/>
        </w:rPr>
        <w:t xml:space="preserve">(1-8 kl. mokiniams siūloma 30 modulių), aukštas procentas </w:t>
      </w:r>
      <w:r w:rsidR="00C317B0">
        <w:rPr>
          <w:color w:val="000000"/>
        </w:rPr>
        <w:t>į STEAM veiklas įsitraukusių mokinių (90 proc.), mokyklos STEAM veiklos patvirtintos ir šalies STEAM ženklo svetainėje (12 veiklų). Skatinant mokyklos bendruomenės narių lyderystę, progimnazijoje organizuojama dau</w:t>
      </w:r>
      <w:r w:rsidR="005D17DF">
        <w:rPr>
          <w:color w:val="000000"/>
        </w:rPr>
        <w:t>g</w:t>
      </w:r>
      <w:r w:rsidR="00C317B0">
        <w:rPr>
          <w:color w:val="000000"/>
        </w:rPr>
        <w:t xml:space="preserve"> konferencijų (</w:t>
      </w:r>
      <w:r w:rsidR="005D17DF">
        <w:rPr>
          <w:color w:val="000000"/>
        </w:rPr>
        <w:t>8 konferencijos)</w:t>
      </w:r>
      <w:r w:rsidR="00C317B0">
        <w:rPr>
          <w:color w:val="000000"/>
        </w:rPr>
        <w:t xml:space="preserve">, </w:t>
      </w:r>
      <w:r w:rsidR="005D17DF">
        <w:rPr>
          <w:color w:val="000000"/>
        </w:rPr>
        <w:t xml:space="preserve">mokytojai veda atviras pamokas (85 proc.), </w:t>
      </w:r>
      <w:r w:rsidR="00C317B0">
        <w:rPr>
          <w:color w:val="000000"/>
        </w:rPr>
        <w:t>išleista knyga</w:t>
      </w:r>
      <w:r w:rsidR="00BD1953">
        <w:rPr>
          <w:color w:val="000000"/>
        </w:rPr>
        <w:t xml:space="preserve"> </w:t>
      </w:r>
      <w:r w:rsidR="00C317B0">
        <w:rPr>
          <w:color w:val="000000"/>
        </w:rPr>
        <w:t>-</w:t>
      </w:r>
      <w:r w:rsidR="00BD1953">
        <w:rPr>
          <w:color w:val="000000"/>
        </w:rPr>
        <w:t xml:space="preserve"> </w:t>
      </w:r>
      <w:r w:rsidR="00C317B0">
        <w:rPr>
          <w:color w:val="000000"/>
        </w:rPr>
        <w:t>metodinė priemonė</w:t>
      </w:r>
      <w:r w:rsidR="005D17DF">
        <w:rPr>
          <w:color w:val="000000"/>
        </w:rPr>
        <w:t xml:space="preserve"> su išplėstiniais pamokų planais (49 p</w:t>
      </w:r>
      <w:r w:rsidR="00CD6AC3">
        <w:rPr>
          <w:color w:val="000000"/>
        </w:rPr>
        <w:t>lanai</w:t>
      </w:r>
      <w:r w:rsidR="005D17DF">
        <w:rPr>
          <w:color w:val="000000"/>
        </w:rPr>
        <w:t>). Atnaujint</w:t>
      </w:r>
      <w:r w:rsidR="00220089">
        <w:rPr>
          <w:color w:val="000000"/>
        </w:rPr>
        <w:t>os</w:t>
      </w:r>
      <w:r w:rsidR="005D17DF">
        <w:rPr>
          <w:color w:val="000000"/>
        </w:rPr>
        <w:t xml:space="preserve"> ir sukurt</w:t>
      </w:r>
      <w:r w:rsidR="00220089">
        <w:rPr>
          <w:color w:val="000000"/>
        </w:rPr>
        <w:t>os</w:t>
      </w:r>
      <w:r w:rsidR="005D17DF">
        <w:rPr>
          <w:color w:val="000000"/>
        </w:rPr>
        <w:t xml:space="preserve"> mokyklos išorės ir vidaus edukacin</w:t>
      </w:r>
      <w:r w:rsidR="00220089">
        <w:rPr>
          <w:color w:val="000000"/>
        </w:rPr>
        <w:t>ės</w:t>
      </w:r>
      <w:r w:rsidR="005D17DF">
        <w:rPr>
          <w:color w:val="000000"/>
        </w:rPr>
        <w:t xml:space="preserve"> erdv</w:t>
      </w:r>
      <w:r w:rsidR="00220089">
        <w:rPr>
          <w:color w:val="000000"/>
        </w:rPr>
        <w:t>ės</w:t>
      </w:r>
      <w:r w:rsidR="005D17DF">
        <w:rPr>
          <w:color w:val="000000"/>
        </w:rPr>
        <w:t>, plačiai vykdoma projektinė veikla</w:t>
      </w:r>
      <w:r w:rsidR="00220089">
        <w:rPr>
          <w:color w:val="000000"/>
        </w:rPr>
        <w:t>, plečiamas bendradarbiavimo tinklas su šalies ir užsienio švietimo institucijomis.</w:t>
      </w:r>
    </w:p>
    <w:p w14:paraId="1756E1CE" w14:textId="78733C63" w:rsidR="00D2176F" w:rsidRDefault="00637970" w:rsidP="00220089">
      <w:pPr>
        <w:ind w:left="0" w:hanging="2"/>
        <w:jc w:val="both"/>
        <w:rPr>
          <w:color w:val="000000"/>
        </w:rPr>
      </w:pPr>
      <w:r w:rsidRPr="00637970">
        <w:rPr>
          <w:rFonts w:eastAsia="Calibri"/>
          <w:position w:val="0"/>
        </w:rPr>
        <w:t xml:space="preserve">Siūlome ir toliau </w:t>
      </w:r>
      <w:r w:rsidR="00CD6AC3">
        <w:rPr>
          <w:rFonts w:eastAsia="Calibri"/>
          <w:position w:val="0"/>
        </w:rPr>
        <w:t>gilinti</w:t>
      </w:r>
      <w:r w:rsidRPr="00637970">
        <w:rPr>
          <w:rFonts w:eastAsia="Calibri"/>
          <w:position w:val="0"/>
        </w:rPr>
        <w:t xml:space="preserve"> visuminio ugdymo kompetencijas, aktyvinti STEAM veiklas mokykloje</w:t>
      </w:r>
      <w:r>
        <w:rPr>
          <w:rFonts w:eastAsia="Calibri"/>
          <w:position w:val="0"/>
        </w:rPr>
        <w:t>,</w:t>
      </w:r>
      <w:r w:rsidRPr="00637970">
        <w:rPr>
          <w:rFonts w:eastAsia="Calibri"/>
          <w:position w:val="0"/>
        </w:rPr>
        <w:t xml:space="preserve"> tobulinti skaitmeninio turinio naudojimo įgūdžius ugdymo procese, ruoštis </w:t>
      </w:r>
      <w:r>
        <w:rPr>
          <w:rFonts w:eastAsia="Calibri"/>
          <w:position w:val="0"/>
        </w:rPr>
        <w:t>atnaujinto ugdymo turinio di</w:t>
      </w:r>
      <w:r w:rsidRPr="00637970">
        <w:rPr>
          <w:rFonts w:eastAsia="Calibri"/>
          <w:position w:val="0"/>
        </w:rPr>
        <w:t>egimui, toliau burti iniciatyvią, atvirą, besidalinančią savo patirtimi mokyklos bendruomenę.</w:t>
      </w:r>
      <w:r>
        <w:rPr>
          <w:color w:val="000000"/>
        </w:rPr>
        <w:tab/>
      </w:r>
      <w:r>
        <w:rPr>
          <w:color w:val="000000"/>
        </w:rPr>
        <w:tab/>
      </w:r>
    </w:p>
    <w:p w14:paraId="7B21535B" w14:textId="77777777" w:rsidR="00D2176F" w:rsidRDefault="00D2176F">
      <w:pPr>
        <w:pBdr>
          <w:top w:val="nil"/>
          <w:left w:val="nil"/>
          <w:bottom w:val="nil"/>
          <w:right w:val="nil"/>
          <w:between w:val="nil"/>
        </w:pBdr>
        <w:spacing w:line="240" w:lineRule="auto"/>
        <w:ind w:left="0" w:hanging="2"/>
        <w:rPr>
          <w:color w:val="000000"/>
        </w:rPr>
      </w:pPr>
    </w:p>
    <w:p w14:paraId="4887C641" w14:textId="47712C9E" w:rsidR="00D2176F" w:rsidRDefault="005E13A0">
      <w:pPr>
        <w:pBdr>
          <w:top w:val="nil"/>
          <w:left w:val="nil"/>
          <w:bottom w:val="nil"/>
          <w:right w:val="nil"/>
          <w:between w:val="nil"/>
        </w:pBdr>
        <w:tabs>
          <w:tab w:val="left" w:pos="4253"/>
          <w:tab w:val="left" w:pos="6946"/>
        </w:tabs>
        <w:spacing w:line="240" w:lineRule="auto"/>
        <w:ind w:left="0" w:hanging="2"/>
        <w:jc w:val="both"/>
        <w:rPr>
          <w:color w:val="000000"/>
        </w:rPr>
      </w:pPr>
      <w:r>
        <w:rPr>
          <w:color w:val="000000"/>
        </w:rPr>
        <w:t>Šiaulių Gegužių p</w:t>
      </w:r>
      <w:r w:rsidR="00BD5037">
        <w:rPr>
          <w:color w:val="000000"/>
        </w:rPr>
        <w:t>rogimnazij</w:t>
      </w:r>
      <w:r>
        <w:rPr>
          <w:color w:val="000000"/>
        </w:rPr>
        <w:t xml:space="preserve">os tarybos pirmininkė      __________     Ieva </w:t>
      </w:r>
      <w:proofErr w:type="spellStart"/>
      <w:r>
        <w:rPr>
          <w:color w:val="000000"/>
        </w:rPr>
        <w:t>Rafael</w:t>
      </w:r>
      <w:proofErr w:type="spellEnd"/>
      <w:r>
        <w:rPr>
          <w:color w:val="000000"/>
        </w:rPr>
        <w:t xml:space="preserve"> </w:t>
      </w:r>
      <w:r w:rsidR="008B1273">
        <w:rPr>
          <w:color w:val="000000"/>
        </w:rPr>
        <w:t xml:space="preserve">   </w:t>
      </w:r>
      <w:r w:rsidR="00BD5037">
        <w:rPr>
          <w:color w:val="000000"/>
        </w:rPr>
        <w:t>2023-01-24</w:t>
      </w:r>
    </w:p>
    <w:p w14:paraId="0A7A8A43" w14:textId="05555330" w:rsidR="00D2176F" w:rsidRDefault="00BD5037" w:rsidP="00BD5037">
      <w:pPr>
        <w:pBdr>
          <w:top w:val="nil"/>
          <w:left w:val="nil"/>
          <w:bottom w:val="nil"/>
          <w:right w:val="nil"/>
          <w:between w:val="nil"/>
        </w:pBdr>
        <w:tabs>
          <w:tab w:val="left" w:pos="4536"/>
          <w:tab w:val="left" w:pos="7230"/>
        </w:tabs>
        <w:spacing w:line="240" w:lineRule="auto"/>
        <w:ind w:left="0" w:hanging="2"/>
        <w:jc w:val="both"/>
        <w:rPr>
          <w:color w:val="000000"/>
          <w:sz w:val="20"/>
          <w:szCs w:val="20"/>
        </w:rPr>
      </w:pPr>
      <w:r>
        <w:rPr>
          <w:color w:val="000000"/>
          <w:sz w:val="20"/>
          <w:szCs w:val="20"/>
        </w:rPr>
        <w:t xml:space="preserve">                                                                                 </w:t>
      </w:r>
      <w:r w:rsidR="00833B3F">
        <w:rPr>
          <w:color w:val="000000"/>
          <w:sz w:val="20"/>
          <w:szCs w:val="20"/>
        </w:rPr>
        <w:t xml:space="preserve">       </w:t>
      </w:r>
      <w:r w:rsidR="002B4906">
        <w:rPr>
          <w:color w:val="000000"/>
          <w:sz w:val="20"/>
          <w:szCs w:val="20"/>
        </w:rPr>
        <w:t xml:space="preserve">    </w:t>
      </w:r>
      <w:r w:rsidR="005E13A0">
        <w:rPr>
          <w:color w:val="000000"/>
          <w:sz w:val="20"/>
          <w:szCs w:val="20"/>
        </w:rPr>
        <w:t xml:space="preserve">                </w:t>
      </w:r>
      <w:r>
        <w:rPr>
          <w:color w:val="000000"/>
          <w:sz w:val="20"/>
          <w:szCs w:val="20"/>
        </w:rPr>
        <w:t xml:space="preserve">(parašas)                                     </w:t>
      </w:r>
    </w:p>
    <w:p w14:paraId="1A16D939" w14:textId="77777777" w:rsidR="00D2176F" w:rsidRDefault="00D2176F">
      <w:pPr>
        <w:pBdr>
          <w:top w:val="nil"/>
          <w:left w:val="nil"/>
          <w:bottom w:val="nil"/>
          <w:right w:val="nil"/>
          <w:between w:val="nil"/>
        </w:pBdr>
        <w:tabs>
          <w:tab w:val="left" w:pos="5529"/>
          <w:tab w:val="left" w:pos="8364"/>
        </w:tabs>
        <w:spacing w:line="240" w:lineRule="auto"/>
        <w:ind w:left="0" w:hanging="2"/>
        <w:jc w:val="both"/>
        <w:rPr>
          <w:color w:val="000000"/>
          <w:sz w:val="20"/>
          <w:szCs w:val="20"/>
        </w:rPr>
      </w:pPr>
    </w:p>
    <w:p w14:paraId="60030183"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0CF2512C"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3D33316E"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242C0D87"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41371A62"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07802681" w14:textId="77777777" w:rsidR="005E13A0" w:rsidRDefault="005E13A0">
      <w:pPr>
        <w:pBdr>
          <w:top w:val="nil"/>
          <w:left w:val="nil"/>
          <w:bottom w:val="nil"/>
          <w:right w:val="nil"/>
          <w:between w:val="nil"/>
        </w:pBdr>
        <w:tabs>
          <w:tab w:val="right" w:pos="9071"/>
        </w:tabs>
        <w:spacing w:line="240" w:lineRule="auto"/>
        <w:ind w:left="0" w:hanging="2"/>
        <w:jc w:val="both"/>
        <w:rPr>
          <w:b/>
          <w:color w:val="000000"/>
        </w:rPr>
      </w:pPr>
    </w:p>
    <w:p w14:paraId="799831FA" w14:textId="43F0C9F2" w:rsidR="00D2176F" w:rsidRDefault="00145DFF">
      <w:pPr>
        <w:pBdr>
          <w:top w:val="nil"/>
          <w:left w:val="nil"/>
          <w:bottom w:val="nil"/>
          <w:right w:val="nil"/>
          <w:between w:val="nil"/>
        </w:pBdr>
        <w:tabs>
          <w:tab w:val="right" w:pos="9071"/>
        </w:tabs>
        <w:spacing w:line="240" w:lineRule="auto"/>
        <w:ind w:left="0" w:hanging="2"/>
        <w:jc w:val="both"/>
        <w:rPr>
          <w:color w:val="000000"/>
        </w:rPr>
      </w:pPr>
      <w:r>
        <w:rPr>
          <w:b/>
          <w:color w:val="000000"/>
        </w:rPr>
        <w:t>11. Įvertinimas, jo pagrindimas ir siūlymai:</w:t>
      </w:r>
      <w:r>
        <w:rPr>
          <w:color w:val="000000"/>
        </w:rPr>
        <w:t xml:space="preserve"> </w:t>
      </w:r>
      <w:r>
        <w:rPr>
          <w:color w:val="000000"/>
        </w:rPr>
        <w:tab/>
      </w:r>
    </w:p>
    <w:p w14:paraId="1453775D" w14:textId="24777FFF" w:rsidR="005E13A0" w:rsidRDefault="005E13A0" w:rsidP="005E13A0">
      <w:pPr>
        <w:overflowPunct w:val="0"/>
        <w:ind w:leftChars="0" w:left="0" w:firstLineChars="0" w:firstLine="0"/>
        <w:jc w:val="both"/>
        <w:textAlignment w:val="baseline"/>
        <w:rPr>
          <w:lang w:eastAsia="lt-LT"/>
        </w:rPr>
      </w:pPr>
      <w:r>
        <w:rPr>
          <w:color w:val="000000"/>
        </w:rPr>
        <w:t xml:space="preserve">      </w:t>
      </w:r>
      <w:r w:rsidRPr="003014AF">
        <w:rPr>
          <w:lang w:eastAsia="lt-LT"/>
        </w:rPr>
        <w:t xml:space="preserve">Šiaulių Gegužių progimnazijos direktorės Silvijos Baranauskienės </w:t>
      </w:r>
      <w:r>
        <w:rPr>
          <w:lang w:eastAsia="lt-LT"/>
        </w:rPr>
        <w:t>2022</w:t>
      </w:r>
      <w:r w:rsidRPr="00853D0B">
        <w:rPr>
          <w:lang w:eastAsia="lt-LT"/>
        </w:rPr>
        <w:t xml:space="preserve"> metų veiklos užduotys įvykdytos</w:t>
      </w:r>
      <w:r>
        <w:rPr>
          <w:lang w:eastAsia="lt-LT"/>
        </w:rPr>
        <w:t xml:space="preserve"> </w:t>
      </w:r>
      <w:r>
        <w:rPr>
          <w:bCs/>
        </w:rPr>
        <w:t xml:space="preserve">laiku ir viršyti </w:t>
      </w:r>
      <w:r w:rsidRPr="00121A2E">
        <w:rPr>
          <w:bCs/>
        </w:rPr>
        <w:t>sutartiniai vertinimo rodikliai, atliktos užduotys, orientuotos į įstaigos veiklos pokytį ar proceso tobulinimą, įdiegti kokybės valdymo metodai,</w:t>
      </w:r>
      <w:r>
        <w:rPr>
          <w:bCs/>
        </w:rPr>
        <w:t xml:space="preserve"> puikiai atliktos</w:t>
      </w:r>
      <w:r w:rsidRPr="00121A2E">
        <w:rPr>
          <w:bCs/>
        </w:rPr>
        <w:t xml:space="preserve"> pareigyb</w:t>
      </w:r>
      <w:r>
        <w:rPr>
          <w:bCs/>
        </w:rPr>
        <w:t>ės aprašyme nustatytas funkcijo</w:t>
      </w:r>
      <w:r w:rsidRPr="00121A2E">
        <w:rPr>
          <w:bCs/>
        </w:rPr>
        <w:t>s</w:t>
      </w:r>
      <w:r>
        <w:rPr>
          <w:bCs/>
        </w:rPr>
        <w:t>:</w:t>
      </w:r>
      <w:r>
        <w:rPr>
          <w:lang w:eastAsia="lt-LT"/>
        </w:rPr>
        <w:t xml:space="preserve"> </w:t>
      </w:r>
      <w:r>
        <w:rPr>
          <w:color w:val="000000"/>
        </w:rPr>
        <w:t>91 proc. mokinių padarė pažangą,</w:t>
      </w:r>
      <w:r w:rsidRPr="00967F4B">
        <w:rPr>
          <w:color w:val="000000"/>
        </w:rPr>
        <w:t xml:space="preserve"> </w:t>
      </w:r>
      <w:r>
        <w:rPr>
          <w:color w:val="000000"/>
        </w:rPr>
        <w:t>96 proc. mokinių dalyvavo NMPP – rezultatai aukštesni už savivaldybės vidurkį.</w:t>
      </w:r>
    </w:p>
    <w:p w14:paraId="563F42AF" w14:textId="77777777" w:rsidR="005E13A0" w:rsidRDefault="005E13A0" w:rsidP="005E13A0">
      <w:pPr>
        <w:overflowPunct w:val="0"/>
        <w:ind w:leftChars="0" w:left="0" w:firstLineChars="0" w:firstLine="0"/>
        <w:jc w:val="both"/>
        <w:textAlignment w:val="baseline"/>
        <w:rPr>
          <w:color w:val="000000"/>
        </w:rPr>
      </w:pPr>
      <w:r>
        <w:rPr>
          <w:lang w:eastAsia="lt-LT"/>
        </w:rPr>
        <w:t xml:space="preserve">      2022 m. progimnazijoje </w:t>
      </w:r>
      <w:r>
        <w:rPr>
          <w:color w:val="000000"/>
        </w:rPr>
        <w:t xml:space="preserve">įkurtos 2 visos dienos mokyklos I modelio grupės, įrengtas Ugdymo karjerai centras, 2 STEAM laboratorijos, 1 </w:t>
      </w:r>
      <w:proofErr w:type="spellStart"/>
      <w:r>
        <w:rPr>
          <w:color w:val="000000"/>
        </w:rPr>
        <w:t>robotikos</w:t>
      </w:r>
      <w:proofErr w:type="spellEnd"/>
      <w:r>
        <w:rPr>
          <w:color w:val="000000"/>
        </w:rPr>
        <w:t xml:space="preserve"> klasė. Išplėtota STEAM veiklų pasiūla. </w:t>
      </w:r>
    </w:p>
    <w:p w14:paraId="7F39BFE5" w14:textId="415DC163" w:rsidR="005E13A0" w:rsidRPr="005E13A0" w:rsidRDefault="005E13A0" w:rsidP="005E13A0">
      <w:pPr>
        <w:overflowPunct w:val="0"/>
        <w:ind w:leftChars="0" w:left="0" w:firstLineChars="0" w:firstLine="0"/>
        <w:jc w:val="both"/>
        <w:textAlignment w:val="baseline"/>
      </w:pPr>
      <w:r>
        <w:rPr>
          <w:color w:val="000000"/>
        </w:rPr>
        <w:t xml:space="preserve">      Didelis dėmesys skirtas tarptautinei projektinei veiklai – vykdyta </w:t>
      </w:r>
      <w:r w:rsidR="00F30588">
        <w:t xml:space="preserve">10 tarptautinių projektų; išplėtotas integruotas vokiečių kalbos ir gamtos mokslų mokymas dalyvaujant </w:t>
      </w:r>
      <w:r w:rsidR="00F30588">
        <w:rPr>
          <w:color w:val="000000"/>
        </w:rPr>
        <w:t>tarptautiniame</w:t>
      </w:r>
      <w:r>
        <w:rPr>
          <w:color w:val="000000"/>
        </w:rPr>
        <w:t xml:space="preserve"> </w:t>
      </w:r>
      <w:proofErr w:type="spellStart"/>
      <w:r>
        <w:rPr>
          <w:color w:val="000000"/>
        </w:rPr>
        <w:t>Goet</w:t>
      </w:r>
      <w:r w:rsidR="00F30588">
        <w:rPr>
          <w:color w:val="000000"/>
        </w:rPr>
        <w:t>he’s</w:t>
      </w:r>
      <w:proofErr w:type="spellEnd"/>
      <w:r w:rsidR="00F30588">
        <w:rPr>
          <w:color w:val="000000"/>
        </w:rPr>
        <w:t xml:space="preserve"> instituto projekte</w:t>
      </w:r>
      <w:r>
        <w:rPr>
          <w:color w:val="000000"/>
        </w:rPr>
        <w:t xml:space="preserve"> „</w:t>
      </w:r>
      <w:proofErr w:type="spellStart"/>
      <w:r>
        <w:rPr>
          <w:color w:val="000000"/>
        </w:rPr>
        <w:t>CLILi</w:t>
      </w:r>
      <w:r w:rsidR="00F30588">
        <w:rPr>
          <w:color w:val="000000"/>
        </w:rPr>
        <w:t>G</w:t>
      </w:r>
      <w:proofErr w:type="spellEnd"/>
      <w:r w:rsidR="00F30588">
        <w:rPr>
          <w:color w:val="000000"/>
        </w:rPr>
        <w:t xml:space="preserve"> (</w:t>
      </w:r>
      <w:r>
        <w:rPr>
          <w:color w:val="000000"/>
        </w:rPr>
        <w:t>įtraukta 90 proc. 6</w:t>
      </w:r>
      <w:r w:rsidR="00F30588">
        <w:rPr>
          <w:color w:val="000000"/>
        </w:rPr>
        <w:t>–</w:t>
      </w:r>
      <w:r>
        <w:rPr>
          <w:color w:val="000000"/>
        </w:rPr>
        <w:t>8</w:t>
      </w:r>
      <w:r w:rsidR="00F30588">
        <w:rPr>
          <w:color w:val="000000"/>
        </w:rPr>
        <w:t xml:space="preserve">  klasių</w:t>
      </w:r>
      <w:r>
        <w:rPr>
          <w:color w:val="000000"/>
        </w:rPr>
        <w:t xml:space="preserve"> mokinių</w:t>
      </w:r>
      <w:r w:rsidR="00F30588">
        <w:rPr>
          <w:color w:val="000000"/>
        </w:rPr>
        <w:t>)</w:t>
      </w:r>
      <w:r>
        <w:rPr>
          <w:color w:val="000000"/>
        </w:rPr>
        <w:t>.</w:t>
      </w:r>
    </w:p>
    <w:p w14:paraId="6583B3CB" w14:textId="1C7EB824" w:rsidR="005E13A0" w:rsidRDefault="00F30588" w:rsidP="00F30588">
      <w:pPr>
        <w:tabs>
          <w:tab w:val="right" w:leader="underscore" w:pos="9071"/>
        </w:tabs>
        <w:ind w:left="-2" w:firstLineChars="0" w:firstLine="0"/>
        <w:jc w:val="both"/>
        <w:rPr>
          <w:lang w:eastAsia="lt-LT"/>
        </w:rPr>
      </w:pPr>
      <w:r>
        <w:rPr>
          <w:lang w:eastAsia="lt-LT"/>
        </w:rPr>
        <w:t xml:space="preserve">      </w:t>
      </w:r>
    </w:p>
    <w:p w14:paraId="350FE0AF" w14:textId="778CEDC6" w:rsidR="00F30588" w:rsidRDefault="00F30588" w:rsidP="00F30588">
      <w:pPr>
        <w:tabs>
          <w:tab w:val="right" w:leader="underscore" w:pos="9071"/>
        </w:tabs>
        <w:ind w:left="-2" w:firstLineChars="0" w:firstLine="0"/>
        <w:jc w:val="both"/>
        <w:rPr>
          <w:lang w:eastAsia="lt-LT"/>
        </w:rPr>
      </w:pPr>
    </w:p>
    <w:p w14:paraId="3DEC5566" w14:textId="00862607" w:rsidR="00F30588" w:rsidRPr="005807B7" w:rsidRDefault="00F30588" w:rsidP="00F30588">
      <w:pPr>
        <w:tabs>
          <w:tab w:val="left" w:pos="1276"/>
          <w:tab w:val="left" w:pos="5954"/>
          <w:tab w:val="left" w:pos="8364"/>
        </w:tabs>
        <w:ind w:left="0" w:hanging="2"/>
        <w:jc w:val="both"/>
        <w:rPr>
          <w:lang w:eastAsia="lt-LT"/>
        </w:rPr>
      </w:pPr>
      <w:r w:rsidRPr="005807B7">
        <w:rPr>
          <w:lang w:eastAsia="lt-LT"/>
        </w:rPr>
        <w:t>Šiaulių miesto savivaldybės administrac</w:t>
      </w:r>
      <w:r>
        <w:rPr>
          <w:lang w:eastAsia="lt-LT"/>
        </w:rPr>
        <w:t xml:space="preserve">ijos  ______________    </w:t>
      </w:r>
      <w:r w:rsidRPr="005807B7">
        <w:rPr>
          <w:lang w:eastAsia="lt-LT"/>
        </w:rPr>
        <w:t xml:space="preserve">Edita Minkuvienė   </w:t>
      </w:r>
      <w:r>
        <w:rPr>
          <w:lang w:eastAsia="lt-LT"/>
        </w:rPr>
        <w:t>2023-02-15</w:t>
      </w:r>
    </w:p>
    <w:p w14:paraId="2E94FF1A" w14:textId="6C20F08A" w:rsidR="00F30588" w:rsidRDefault="00F30588" w:rsidP="00F30588">
      <w:pPr>
        <w:tabs>
          <w:tab w:val="left" w:pos="1276"/>
          <w:tab w:val="left" w:pos="5954"/>
          <w:tab w:val="left" w:pos="8364"/>
        </w:tabs>
        <w:ind w:left="0" w:hanging="2"/>
        <w:jc w:val="both"/>
        <w:rPr>
          <w:lang w:eastAsia="lt-LT"/>
        </w:rPr>
      </w:pPr>
      <w:r w:rsidRPr="005807B7">
        <w:rPr>
          <w:lang w:eastAsia="lt-LT"/>
        </w:rPr>
        <w:t>Švietimo skyriaus vedėja</w:t>
      </w:r>
      <w:r>
        <w:rPr>
          <w:lang w:eastAsia="lt-LT"/>
        </w:rPr>
        <w:t xml:space="preserve">                                        </w:t>
      </w:r>
      <w:r w:rsidRPr="00CA78FB">
        <w:rPr>
          <w:lang w:eastAsia="lt-LT"/>
        </w:rPr>
        <w:t>(parašas)</w:t>
      </w:r>
      <w:r>
        <w:rPr>
          <w:lang w:eastAsia="lt-LT"/>
        </w:rPr>
        <w:tab/>
        <w:t xml:space="preserve">    </w:t>
      </w:r>
    </w:p>
    <w:p w14:paraId="250B4224" w14:textId="77777777" w:rsidR="00F30588" w:rsidRPr="00E3287E" w:rsidRDefault="00F30588" w:rsidP="00F30588">
      <w:pPr>
        <w:tabs>
          <w:tab w:val="left" w:pos="6237"/>
          <w:tab w:val="right" w:pos="8306"/>
        </w:tabs>
        <w:ind w:left="0" w:hanging="2"/>
        <w:rPr>
          <w:color w:val="000000"/>
        </w:rPr>
      </w:pPr>
    </w:p>
    <w:p w14:paraId="3BF533AC" w14:textId="77777777" w:rsidR="00F30588" w:rsidRPr="00E3287E" w:rsidRDefault="00F30588" w:rsidP="00F30588">
      <w:pPr>
        <w:tabs>
          <w:tab w:val="right" w:leader="underscore" w:pos="9071"/>
        </w:tabs>
        <w:ind w:left="0" w:hanging="2"/>
        <w:jc w:val="both"/>
        <w:rPr>
          <w:lang w:eastAsia="lt-LT"/>
        </w:rPr>
      </w:pPr>
    </w:p>
    <w:p w14:paraId="48CC2A18" w14:textId="608AD886" w:rsidR="00F30588" w:rsidRDefault="00F30588" w:rsidP="00F30588">
      <w:pPr>
        <w:tabs>
          <w:tab w:val="left" w:pos="4253"/>
          <w:tab w:val="left" w:pos="6946"/>
        </w:tabs>
        <w:ind w:left="0" w:hanging="2"/>
        <w:jc w:val="both"/>
        <w:rPr>
          <w:lang w:eastAsia="lt-LT"/>
        </w:rPr>
      </w:pPr>
      <w:r w:rsidRPr="006878D3">
        <w:rPr>
          <w:lang w:eastAsia="lt-LT"/>
        </w:rPr>
        <w:t xml:space="preserve">Savivaldybės meras            </w:t>
      </w:r>
      <w:r>
        <w:rPr>
          <w:lang w:eastAsia="lt-LT"/>
        </w:rPr>
        <w:t xml:space="preserve">                        _____________          Artūras Visockas     2023</w:t>
      </w:r>
      <w:r w:rsidRPr="006878D3">
        <w:rPr>
          <w:lang w:eastAsia="lt-LT"/>
        </w:rPr>
        <w:t>-</w:t>
      </w:r>
      <w:r>
        <w:rPr>
          <w:lang w:eastAsia="lt-LT"/>
        </w:rPr>
        <w:t>02-15</w:t>
      </w:r>
    </w:p>
    <w:p w14:paraId="5B77C80A" w14:textId="187166BE" w:rsidR="00F30588" w:rsidRDefault="00F30588" w:rsidP="00F30588">
      <w:pPr>
        <w:tabs>
          <w:tab w:val="left" w:pos="6237"/>
          <w:tab w:val="right" w:pos="8306"/>
        </w:tabs>
        <w:ind w:left="0" w:hanging="2"/>
        <w:rPr>
          <w:color w:val="000000"/>
        </w:rPr>
      </w:pPr>
      <w:r>
        <w:rPr>
          <w:lang w:eastAsia="lt-LT"/>
        </w:rPr>
        <w:t xml:space="preserve">                                                                             </w:t>
      </w:r>
      <w:r w:rsidRPr="00CA78FB">
        <w:rPr>
          <w:lang w:eastAsia="lt-LT"/>
        </w:rPr>
        <w:t>(parašas)</w:t>
      </w:r>
    </w:p>
    <w:p w14:paraId="1D420200" w14:textId="77777777" w:rsidR="00F30588" w:rsidRDefault="00F30588" w:rsidP="00F30588">
      <w:pPr>
        <w:tabs>
          <w:tab w:val="left" w:pos="6237"/>
          <w:tab w:val="right" w:pos="8306"/>
        </w:tabs>
        <w:ind w:left="0" w:hanging="2"/>
        <w:rPr>
          <w:color w:val="000000"/>
        </w:rPr>
      </w:pPr>
    </w:p>
    <w:p w14:paraId="08536FBA" w14:textId="77777777" w:rsidR="00F30588" w:rsidRDefault="00F30588" w:rsidP="00F30588">
      <w:pPr>
        <w:tabs>
          <w:tab w:val="left" w:pos="6237"/>
          <w:tab w:val="right" w:pos="8306"/>
        </w:tabs>
        <w:ind w:left="0" w:hanging="2"/>
        <w:rPr>
          <w:color w:val="000000"/>
        </w:rPr>
      </w:pPr>
    </w:p>
    <w:p w14:paraId="03F1EF1E" w14:textId="77777777" w:rsidR="00F30588" w:rsidRPr="00E93419" w:rsidRDefault="00F30588" w:rsidP="00F30588">
      <w:pPr>
        <w:tabs>
          <w:tab w:val="left" w:pos="6237"/>
          <w:tab w:val="right" w:pos="8306"/>
        </w:tabs>
        <w:ind w:left="0" w:hanging="2"/>
        <w:rPr>
          <w:b/>
          <w:color w:val="000000"/>
        </w:rPr>
      </w:pPr>
      <w:r w:rsidRPr="00E3287E">
        <w:rPr>
          <w:color w:val="000000"/>
        </w:rPr>
        <w:t>Galutinis metų veiklos ataskaitos įvertinimas</w:t>
      </w:r>
      <w:r>
        <w:rPr>
          <w:color w:val="000000"/>
        </w:rPr>
        <w:t xml:space="preserve">                      </w:t>
      </w:r>
      <w:r w:rsidRPr="00E93419">
        <w:rPr>
          <w:b/>
          <w:color w:val="000000"/>
        </w:rPr>
        <w:t>labai gerai</w:t>
      </w:r>
    </w:p>
    <w:p w14:paraId="736EFC61" w14:textId="77777777" w:rsidR="00F30588" w:rsidRPr="00E3287E" w:rsidRDefault="00F30588" w:rsidP="00F30588">
      <w:pPr>
        <w:tabs>
          <w:tab w:val="left" w:pos="1276"/>
          <w:tab w:val="left" w:pos="5954"/>
          <w:tab w:val="left" w:pos="8364"/>
        </w:tabs>
        <w:ind w:left="0" w:hanging="2"/>
        <w:jc w:val="both"/>
        <w:rPr>
          <w:lang w:eastAsia="lt-LT"/>
        </w:rPr>
      </w:pPr>
    </w:p>
    <w:p w14:paraId="03D51512" w14:textId="77777777" w:rsidR="00F30588" w:rsidRDefault="00F30588" w:rsidP="00F30588">
      <w:pPr>
        <w:tabs>
          <w:tab w:val="left" w:pos="1276"/>
          <w:tab w:val="left" w:pos="5954"/>
          <w:tab w:val="left" w:pos="8364"/>
        </w:tabs>
        <w:ind w:left="0" w:hanging="2"/>
        <w:jc w:val="both"/>
        <w:rPr>
          <w:lang w:eastAsia="lt-LT"/>
        </w:rPr>
      </w:pPr>
    </w:p>
    <w:p w14:paraId="20960285" w14:textId="77777777" w:rsidR="00F30588" w:rsidRDefault="00F30588" w:rsidP="00F30588">
      <w:pPr>
        <w:tabs>
          <w:tab w:val="left" w:pos="1276"/>
          <w:tab w:val="left" w:pos="5954"/>
          <w:tab w:val="left" w:pos="8364"/>
        </w:tabs>
        <w:ind w:left="0" w:hanging="2"/>
        <w:jc w:val="both"/>
        <w:rPr>
          <w:lang w:eastAsia="lt-LT"/>
        </w:rPr>
      </w:pPr>
      <w:r w:rsidRPr="00E3287E">
        <w:rPr>
          <w:lang w:eastAsia="lt-LT"/>
        </w:rPr>
        <w:t>Susipažinau.</w:t>
      </w:r>
    </w:p>
    <w:p w14:paraId="35EB7DE3" w14:textId="3A9BBB29" w:rsidR="00F30588" w:rsidRPr="000D1AC2" w:rsidRDefault="00F30588" w:rsidP="00F30588">
      <w:pPr>
        <w:tabs>
          <w:tab w:val="left" w:pos="1276"/>
          <w:tab w:val="left" w:pos="5954"/>
          <w:tab w:val="left" w:pos="8364"/>
        </w:tabs>
        <w:ind w:left="0" w:hanging="2"/>
        <w:jc w:val="both"/>
        <w:rPr>
          <w:lang w:eastAsia="lt-LT"/>
        </w:rPr>
      </w:pPr>
      <w:r>
        <w:rPr>
          <w:lang w:eastAsia="lt-LT"/>
        </w:rPr>
        <w:t xml:space="preserve">Šiaulių Gegužių progimnazijos direktorė     </w:t>
      </w:r>
      <w:r w:rsidRPr="00441A30">
        <w:rPr>
          <w:lang w:eastAsia="lt-LT"/>
        </w:rPr>
        <w:t>______________</w:t>
      </w:r>
      <w:r>
        <w:rPr>
          <w:lang w:eastAsia="lt-LT"/>
        </w:rPr>
        <w:t xml:space="preserve">  Silvija Baranauskienė   2023-02-15</w:t>
      </w:r>
      <w:r w:rsidRPr="00E3287E">
        <w:rPr>
          <w:lang w:eastAsia="lt-LT"/>
        </w:rPr>
        <w:t xml:space="preserve">              </w:t>
      </w:r>
      <w:r>
        <w:rPr>
          <w:lang w:eastAsia="lt-LT"/>
        </w:rPr>
        <w:t xml:space="preserve">                          </w:t>
      </w:r>
      <w:r>
        <w:rPr>
          <w:sz w:val="20"/>
          <w:lang w:eastAsia="lt-LT"/>
        </w:rPr>
        <w:tab/>
        <w:t xml:space="preserve">                                                                     </w:t>
      </w:r>
      <w:r w:rsidRPr="00CA78FB">
        <w:rPr>
          <w:lang w:eastAsia="lt-LT"/>
        </w:rPr>
        <w:t>(parašas)</w:t>
      </w:r>
      <w:r>
        <w:rPr>
          <w:sz w:val="20"/>
          <w:lang w:eastAsia="lt-LT"/>
        </w:rPr>
        <w:tab/>
        <w:t xml:space="preserve"> </w:t>
      </w:r>
    </w:p>
    <w:p w14:paraId="26493194" w14:textId="77777777" w:rsidR="00F30588" w:rsidRDefault="00F30588" w:rsidP="00F30588">
      <w:pPr>
        <w:ind w:left="0" w:hanging="2"/>
      </w:pPr>
    </w:p>
    <w:p w14:paraId="748AC9B3" w14:textId="77777777" w:rsidR="00F30588" w:rsidRPr="00845924" w:rsidRDefault="00F30588" w:rsidP="00F30588">
      <w:pPr>
        <w:tabs>
          <w:tab w:val="right" w:leader="underscore" w:pos="9071"/>
        </w:tabs>
        <w:ind w:left="-2" w:firstLineChars="0" w:firstLine="0"/>
        <w:jc w:val="both"/>
        <w:rPr>
          <w:lang w:eastAsia="lt-LT"/>
        </w:rPr>
      </w:pPr>
    </w:p>
    <w:p w14:paraId="5EC22E97" w14:textId="77777777" w:rsidR="00D2176F" w:rsidRDefault="00D2176F">
      <w:pPr>
        <w:pBdr>
          <w:top w:val="nil"/>
          <w:left w:val="nil"/>
          <w:bottom w:val="nil"/>
          <w:right w:val="nil"/>
          <w:between w:val="nil"/>
        </w:pBdr>
        <w:tabs>
          <w:tab w:val="right" w:pos="9071"/>
        </w:tabs>
        <w:spacing w:line="240" w:lineRule="auto"/>
        <w:ind w:left="0" w:hanging="2"/>
        <w:jc w:val="both"/>
        <w:rPr>
          <w:color w:val="000000"/>
        </w:rPr>
      </w:pPr>
    </w:p>
    <w:p w14:paraId="5466F6BA" w14:textId="77777777" w:rsidR="00D2176F" w:rsidRDefault="00D2176F">
      <w:pPr>
        <w:pBdr>
          <w:top w:val="nil"/>
          <w:left w:val="nil"/>
          <w:bottom w:val="nil"/>
          <w:right w:val="nil"/>
          <w:between w:val="nil"/>
        </w:pBdr>
        <w:tabs>
          <w:tab w:val="right" w:pos="9071"/>
        </w:tabs>
        <w:spacing w:line="240" w:lineRule="auto"/>
        <w:ind w:left="0" w:hanging="2"/>
        <w:jc w:val="both"/>
        <w:rPr>
          <w:color w:val="000000"/>
        </w:rPr>
      </w:pPr>
    </w:p>
    <w:p w14:paraId="02A76789" w14:textId="55502BC9" w:rsidR="00D2176F" w:rsidRDefault="00540544" w:rsidP="00540544">
      <w:pPr>
        <w:pBdr>
          <w:top w:val="nil"/>
          <w:left w:val="nil"/>
          <w:bottom w:val="nil"/>
          <w:right w:val="nil"/>
          <w:between w:val="nil"/>
        </w:pBdr>
        <w:tabs>
          <w:tab w:val="left" w:pos="4253"/>
          <w:tab w:val="left" w:pos="6946"/>
        </w:tabs>
        <w:spacing w:line="240" w:lineRule="auto"/>
        <w:ind w:left="0" w:hanging="2"/>
        <w:jc w:val="both"/>
        <w:rPr>
          <w:color w:val="000000"/>
          <w:sz w:val="20"/>
          <w:szCs w:val="20"/>
        </w:rPr>
      </w:pPr>
      <w:r>
        <w:rPr>
          <w:color w:val="000000"/>
          <w:sz w:val="20"/>
          <w:szCs w:val="20"/>
        </w:rPr>
        <w:t xml:space="preserve"> </w:t>
      </w:r>
    </w:p>
    <w:sectPr w:rsidR="00D2176F" w:rsidSect="00833B3F">
      <w:headerReference w:type="even" r:id="rId9"/>
      <w:headerReference w:type="default" r:id="rId10"/>
      <w:footerReference w:type="even" r:id="rId11"/>
      <w:footerReference w:type="default" r:id="rId12"/>
      <w:headerReference w:type="first" r:id="rId13"/>
      <w:footerReference w:type="first" r:id="rId14"/>
      <w:pgSz w:w="11907" w:h="16840"/>
      <w:pgMar w:top="1138" w:right="850" w:bottom="851"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90E7" w14:textId="77777777" w:rsidR="00C07B7A" w:rsidRDefault="00C07B7A">
      <w:pPr>
        <w:spacing w:line="240" w:lineRule="auto"/>
        <w:ind w:left="0" w:hanging="2"/>
      </w:pPr>
      <w:r>
        <w:separator/>
      </w:r>
    </w:p>
  </w:endnote>
  <w:endnote w:type="continuationSeparator" w:id="0">
    <w:p w14:paraId="78285888" w14:textId="77777777" w:rsidR="00C07B7A" w:rsidRDefault="00C07B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C59" w14:textId="77777777" w:rsidR="00D2176F" w:rsidRDefault="00145DFF">
    <w:pPr>
      <w:pBdr>
        <w:top w:val="nil"/>
        <w:left w:val="nil"/>
        <w:bottom w:val="nil"/>
        <w:right w:val="nil"/>
        <w:between w:val="nil"/>
      </w:pBdr>
      <w:tabs>
        <w:tab w:val="center" w:pos="4153"/>
        <w:tab w:val="right" w:pos="8306"/>
      </w:tabs>
      <w:spacing w:line="240" w:lineRule="auto"/>
      <w:ind w:left="0" w:hanging="2"/>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end"/>
    </w:r>
  </w:p>
  <w:p w14:paraId="2D192CFF" w14:textId="77777777" w:rsidR="00D2176F" w:rsidRDefault="00D2176F">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437" w14:textId="77777777" w:rsidR="00D2176F" w:rsidRDefault="00D2176F">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9FB" w14:textId="77777777" w:rsidR="00D2176F" w:rsidRDefault="00D2176F">
    <w:pPr>
      <w:pBdr>
        <w:top w:val="nil"/>
        <w:left w:val="nil"/>
        <w:bottom w:val="nil"/>
        <w:right w:val="nil"/>
        <w:between w:val="nil"/>
      </w:pBdr>
      <w:tabs>
        <w:tab w:val="center" w:pos="4153"/>
        <w:tab w:val="right" w:pos="8306"/>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C00B" w14:textId="77777777" w:rsidR="00C07B7A" w:rsidRDefault="00C07B7A">
      <w:pPr>
        <w:spacing w:line="240" w:lineRule="auto"/>
        <w:ind w:left="0" w:hanging="2"/>
      </w:pPr>
      <w:r>
        <w:separator/>
      </w:r>
    </w:p>
  </w:footnote>
  <w:footnote w:type="continuationSeparator" w:id="0">
    <w:p w14:paraId="176D2E1B" w14:textId="77777777" w:rsidR="00C07B7A" w:rsidRDefault="00C07B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1437" w14:textId="77777777" w:rsidR="00D2176F" w:rsidRDefault="00D2176F">
    <w:pPr>
      <w:pBdr>
        <w:top w:val="nil"/>
        <w:left w:val="nil"/>
        <w:bottom w:val="nil"/>
        <w:right w:val="nil"/>
        <w:between w:val="nil"/>
      </w:pBdr>
      <w:tabs>
        <w:tab w:val="center" w:pos="4819"/>
        <w:tab w:val="right" w:pos="9071"/>
      </w:tabs>
      <w:spacing w:line="240" w:lineRule="auto"/>
      <w:ind w:left="0" w:hanging="2"/>
      <w:rPr>
        <w:rFonts w:ascii="Helvetica Neue" w:eastAsia="Helvetica Neue" w:hAnsi="Helvetica Neue" w:cs="Helvetica Neue"/>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C4FD" w14:textId="7C109859" w:rsidR="00D2176F" w:rsidRDefault="00145DF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30588">
      <w:rPr>
        <w:rFonts w:ascii="Calibri" w:eastAsia="Calibri" w:hAnsi="Calibri" w:cs="Calibri"/>
        <w:noProof/>
        <w:color w:val="000000"/>
        <w:sz w:val="22"/>
        <w:szCs w:val="22"/>
      </w:rPr>
      <w:t>17</w:t>
    </w:r>
    <w:r>
      <w:rPr>
        <w:rFonts w:ascii="Calibri" w:eastAsia="Calibri" w:hAnsi="Calibri" w:cs="Calibri"/>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3AE" w14:textId="77777777" w:rsidR="00D2176F" w:rsidRDefault="00D2176F">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D14"/>
    <w:multiLevelType w:val="multilevel"/>
    <w:tmpl w:val="B69AD0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FC7A7D"/>
    <w:multiLevelType w:val="multilevel"/>
    <w:tmpl w:val="A7E2178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40B22A71"/>
    <w:multiLevelType w:val="hybridMultilevel"/>
    <w:tmpl w:val="2430B0FC"/>
    <w:lvl w:ilvl="0" w:tplc="7F14960E">
      <w:start w:val="1"/>
      <w:numFmt w:val="decimal"/>
      <w:lvlText w:val="%1."/>
      <w:lvlJc w:val="left"/>
      <w:pPr>
        <w:ind w:left="720" w:hanging="360"/>
      </w:pPr>
      <w:rPr>
        <w:rFonts w:ascii="Times New Roman" w:eastAsia="HG Mincho Light J" w:hAnsi="Times New Roman" w:cs="Times New Roman" w:hint="default"/>
        <w:b w:val="0"/>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85263996">
    <w:abstractNumId w:val="1"/>
  </w:num>
  <w:num w:numId="2" w16cid:durableId="1790539680">
    <w:abstractNumId w:val="0"/>
  </w:num>
  <w:num w:numId="3" w16cid:durableId="1951930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6F"/>
    <w:rsid w:val="000051FF"/>
    <w:rsid w:val="00075B4D"/>
    <w:rsid w:val="000B1268"/>
    <w:rsid w:val="000D5230"/>
    <w:rsid w:val="000F7E2C"/>
    <w:rsid w:val="00105C86"/>
    <w:rsid w:val="00145DFF"/>
    <w:rsid w:val="00211716"/>
    <w:rsid w:val="00220089"/>
    <w:rsid w:val="00225C78"/>
    <w:rsid w:val="00251366"/>
    <w:rsid w:val="00274186"/>
    <w:rsid w:val="002B4906"/>
    <w:rsid w:val="002D42D0"/>
    <w:rsid w:val="002F4E77"/>
    <w:rsid w:val="003001C3"/>
    <w:rsid w:val="00310C8F"/>
    <w:rsid w:val="00332E47"/>
    <w:rsid w:val="003473D5"/>
    <w:rsid w:val="0038327E"/>
    <w:rsid w:val="003933F6"/>
    <w:rsid w:val="003A655C"/>
    <w:rsid w:val="003E1C88"/>
    <w:rsid w:val="00415FCC"/>
    <w:rsid w:val="00463FF4"/>
    <w:rsid w:val="004837B9"/>
    <w:rsid w:val="004D2F93"/>
    <w:rsid w:val="004E23E0"/>
    <w:rsid w:val="00540544"/>
    <w:rsid w:val="005A486D"/>
    <w:rsid w:val="005A530E"/>
    <w:rsid w:val="005B18FA"/>
    <w:rsid w:val="005D17DF"/>
    <w:rsid w:val="005E13A0"/>
    <w:rsid w:val="00637970"/>
    <w:rsid w:val="00672E44"/>
    <w:rsid w:val="006B5848"/>
    <w:rsid w:val="00707042"/>
    <w:rsid w:val="00756E0C"/>
    <w:rsid w:val="0077390A"/>
    <w:rsid w:val="00785561"/>
    <w:rsid w:val="007E23D1"/>
    <w:rsid w:val="00833B3F"/>
    <w:rsid w:val="008973A0"/>
    <w:rsid w:val="008B1273"/>
    <w:rsid w:val="008C017C"/>
    <w:rsid w:val="008C352E"/>
    <w:rsid w:val="008F1708"/>
    <w:rsid w:val="00925827"/>
    <w:rsid w:val="009476FA"/>
    <w:rsid w:val="00974082"/>
    <w:rsid w:val="00A024EC"/>
    <w:rsid w:val="00A156DF"/>
    <w:rsid w:val="00A60FC6"/>
    <w:rsid w:val="00A97516"/>
    <w:rsid w:val="00AE2364"/>
    <w:rsid w:val="00AE3BEA"/>
    <w:rsid w:val="00B7799E"/>
    <w:rsid w:val="00B8706D"/>
    <w:rsid w:val="00BB2E2F"/>
    <w:rsid w:val="00BD1953"/>
    <w:rsid w:val="00BD5037"/>
    <w:rsid w:val="00C07B7A"/>
    <w:rsid w:val="00C10AD5"/>
    <w:rsid w:val="00C1101B"/>
    <w:rsid w:val="00C317B0"/>
    <w:rsid w:val="00C61850"/>
    <w:rsid w:val="00C866B9"/>
    <w:rsid w:val="00CD6AC3"/>
    <w:rsid w:val="00CE7A4D"/>
    <w:rsid w:val="00D2176F"/>
    <w:rsid w:val="00D30305"/>
    <w:rsid w:val="00D42CD8"/>
    <w:rsid w:val="00DC327D"/>
    <w:rsid w:val="00E746FA"/>
    <w:rsid w:val="00E74900"/>
    <w:rsid w:val="00EA3C3F"/>
    <w:rsid w:val="00EF12A4"/>
    <w:rsid w:val="00EF3A9C"/>
    <w:rsid w:val="00F03C99"/>
    <w:rsid w:val="00F30588"/>
    <w:rsid w:val="00F64147"/>
    <w:rsid w:val="00FB3D83"/>
    <w:rsid w:val="00FC0951"/>
    <w:rsid w:val="00FD3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85C4"/>
  <w15:docId w15:val="{6675D46B-8B47-41BA-9A99-A72F8D4A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line="1" w:lineRule="atLeast"/>
      <w:ind w:leftChars="-1" w:left="-1" w:hangingChars="1"/>
      <w:textDirection w:val="btLr"/>
      <w:textAlignment w:val="top"/>
      <w:outlineLvl w:val="0"/>
    </w:pPr>
    <w:rPr>
      <w:position w:val="-1"/>
      <w:lang w:eastAsia="en-US"/>
    </w:rPr>
  </w:style>
  <w:style w:type="paragraph" w:styleId="Antrat1">
    <w:name w:val="heading 1"/>
    <w:basedOn w:val="prastasis"/>
    <w:next w:val="prastasis"/>
    <w:uiPriority w:val="9"/>
    <w:qFormat/>
    <w:pPr>
      <w:keepNext/>
      <w:keepLines/>
      <w:spacing w:before="480" w:after="12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Antrinispavadinimas1"/>
    <w:uiPriority w:val="10"/>
    <w:qFormat/>
    <w:pPr>
      <w:jc w:val="center"/>
    </w:pPr>
    <w:rPr>
      <w:b/>
      <w:bCs/>
      <w:lang w:eastAsia="ar-SA"/>
    </w:rPr>
  </w:style>
  <w:style w:type="table" w:customStyle="1" w:styleId="TableNormal10">
    <w:name w:val="Table Normal1"/>
    <w:tblPr>
      <w:tblCellMar>
        <w:top w:w="0" w:type="dxa"/>
        <w:left w:w="0" w:type="dxa"/>
        <w:bottom w:w="0" w:type="dxa"/>
        <w:right w:w="0" w:type="dxa"/>
      </w:tblCellMar>
    </w:tblPr>
  </w:style>
  <w:style w:type="character" w:styleId="Vietosrezervavimoenklotekstas">
    <w:name w:val="Placeholder Text"/>
    <w:rPr>
      <w:color w:val="808080"/>
      <w:w w:val="100"/>
      <w:position w:val="-1"/>
      <w:effect w:val="none"/>
      <w:vertAlign w:val="baseline"/>
      <w:cs w:val="0"/>
      <w:em w:val="none"/>
    </w:rPr>
  </w:style>
  <w:style w:type="paragraph" w:styleId="Antrats">
    <w:name w:val="header"/>
    <w:basedOn w:val="prastasis"/>
    <w:qFormat/>
    <w:rPr>
      <w:rFonts w:ascii="Calibri" w:hAnsi="Calibri"/>
      <w:sz w:val="22"/>
      <w:szCs w:val="22"/>
      <w:lang w:eastAsia="lt-LT"/>
    </w:rPr>
  </w:style>
  <w:style w:type="character" w:customStyle="1" w:styleId="AntratsDiagrama">
    <w:name w:val="Antraštės Diagrama"/>
    <w:rPr>
      <w:rFonts w:ascii="Calibri" w:eastAsia="Times New Roman" w:hAnsi="Calibri" w:cs="Times New Roman"/>
      <w:w w:val="100"/>
      <w:position w:val="-1"/>
      <w:sz w:val="22"/>
      <w:szCs w:val="22"/>
      <w:effect w:val="none"/>
      <w:vertAlign w:val="baseline"/>
      <w:cs w:val="0"/>
      <w:em w:val="none"/>
      <w:lang w:eastAsia="lt-LT"/>
    </w:rPr>
  </w:style>
  <w:style w:type="paragraph" w:styleId="Debesliotekstas">
    <w:name w:val="Balloon Text"/>
    <w:basedOn w:val="prastasis"/>
    <w:qFormat/>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rPr>
      <w:sz w:val="20"/>
    </w:rPr>
  </w:style>
  <w:style w:type="character" w:customStyle="1" w:styleId="KomentarotekstasDiagrama">
    <w:name w:val="Komentaro tekstas Diagrama"/>
    <w:rPr>
      <w:w w:val="100"/>
      <w:position w:val="-1"/>
      <w:sz w:val="20"/>
      <w:effect w:val="none"/>
      <w:vertAlign w:val="baseline"/>
      <w:cs w:val="0"/>
      <w:em w:val="none"/>
    </w:rPr>
  </w:style>
  <w:style w:type="paragraph" w:styleId="Komentarotema">
    <w:name w:val="annotation subject"/>
    <w:basedOn w:val="Komentarotekstas"/>
    <w:next w:val="Komentarotekstas"/>
    <w:qFormat/>
    <w:rPr>
      <w:b/>
      <w:bCs/>
    </w:rPr>
  </w:style>
  <w:style w:type="character" w:customStyle="1" w:styleId="KomentarotemaDiagrama">
    <w:name w:val="Komentaro tema Diagrama"/>
    <w:rPr>
      <w:b/>
      <w:bCs/>
      <w:w w:val="100"/>
      <w:position w:val="-1"/>
      <w:sz w:val="20"/>
      <w:effect w:val="none"/>
      <w:vertAlign w:val="baseline"/>
      <w:cs w:val="0"/>
      <w:em w:val="none"/>
    </w:rPr>
  </w:style>
  <w:style w:type="table" w:styleId="Lentelstinklelis">
    <w:name w:val="Table Grid"/>
    <w:basedOn w:val="prastojilentel"/>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qFormat/>
    <w:rPr>
      <w:color w:val="0563C1"/>
      <w:w w:val="100"/>
      <w:position w:val="-1"/>
      <w:u w:val="single"/>
      <w:effect w:val="none"/>
      <w:vertAlign w:val="baseline"/>
      <w:cs w:val="0"/>
      <w:em w:val="none"/>
    </w:rPr>
  </w:style>
  <w:style w:type="paragraph" w:styleId="Pataisymai">
    <w:name w:val="Revision"/>
    <w:pPr>
      <w:suppressAutoHyphens/>
      <w:spacing w:line="1" w:lineRule="atLeast"/>
      <w:ind w:leftChars="-1" w:left="-1" w:hangingChars="1"/>
      <w:textDirection w:val="btLr"/>
      <w:textAlignment w:val="top"/>
      <w:outlineLvl w:val="0"/>
    </w:pPr>
    <w:rPr>
      <w:position w:val="-1"/>
      <w:lang w:eastAsia="en-US"/>
    </w:rPr>
  </w:style>
  <w:style w:type="paragraph" w:styleId="Pagrindinistekstas3">
    <w:name w:val="Body Text 3"/>
    <w:basedOn w:val="prastasis"/>
    <w:pPr>
      <w:widowControl w:val="0"/>
      <w:spacing w:after="120"/>
    </w:pPr>
    <w:rPr>
      <w:sz w:val="16"/>
      <w:szCs w:val="16"/>
    </w:rPr>
  </w:style>
  <w:style w:type="character" w:customStyle="1" w:styleId="Pagrindinistekstas3Diagrama">
    <w:name w:val="Pagrindinis tekstas 3 Diagrama"/>
    <w:rPr>
      <w:w w:val="100"/>
      <w:position w:val="-1"/>
      <w:sz w:val="16"/>
      <w:szCs w:val="16"/>
      <w:effect w:val="none"/>
      <w:vertAlign w:val="baseline"/>
      <w:cs w:val="0"/>
      <w:em w:val="none"/>
    </w:rPr>
  </w:style>
  <w:style w:type="paragraph" w:styleId="Pagrindinistekstas">
    <w:name w:val="Body Text"/>
    <w:basedOn w:val="prastasis"/>
    <w:qFormat/>
    <w:pPr>
      <w:spacing w:after="120"/>
    </w:pPr>
  </w:style>
  <w:style w:type="character" w:customStyle="1" w:styleId="PagrindinistekstasDiagrama">
    <w:name w:val="Pagrindinis tekstas Diagrama"/>
    <w:rPr>
      <w:w w:val="100"/>
      <w:position w:val="-1"/>
      <w:sz w:val="24"/>
      <w:effect w:val="none"/>
      <w:vertAlign w:val="baseline"/>
      <w:cs w:val="0"/>
      <w:em w:val="none"/>
      <w:lang w:eastAsia="en-US"/>
    </w:rPr>
  </w:style>
  <w:style w:type="character" w:customStyle="1" w:styleId="PavadinimasDiagrama">
    <w:name w:val="Pavadinimas Diagrama"/>
    <w:rPr>
      <w:b/>
      <w:bCs/>
      <w:w w:val="100"/>
      <w:position w:val="-1"/>
      <w:sz w:val="24"/>
      <w:szCs w:val="24"/>
      <w:effect w:val="none"/>
      <w:vertAlign w:val="baseline"/>
      <w:cs w:val="0"/>
      <w:em w:val="none"/>
      <w:lang w:eastAsia="ar-SA"/>
    </w:rPr>
  </w:style>
  <w:style w:type="paragraph" w:customStyle="1" w:styleId="Antrinispavadinimas1">
    <w:name w:val="Antrinis pavadinimas1"/>
    <w:basedOn w:val="prastasis"/>
    <w:next w:val="prastasis"/>
    <w:pPr>
      <w:spacing w:after="60"/>
      <w:jc w:val="center"/>
      <w:outlineLvl w:val="1"/>
    </w:pPr>
    <w:rPr>
      <w:rFonts w:ascii="Cambria" w:hAnsi="Cambria"/>
    </w:rPr>
  </w:style>
  <w:style w:type="character" w:customStyle="1" w:styleId="AntrinispavadinimasDiagrama">
    <w:name w:val="Antrinis pavadinimas Diagrama"/>
    <w:rPr>
      <w:rFonts w:ascii="Cambria" w:eastAsia="Times New Roman" w:hAnsi="Cambria" w:cs="Times New Roman"/>
      <w:w w:val="100"/>
      <w:position w:val="-1"/>
      <w:sz w:val="24"/>
      <w:szCs w:val="24"/>
      <w:effect w:val="none"/>
      <w:vertAlign w:val="baseline"/>
      <w:cs w:val="0"/>
      <w:em w:val="none"/>
      <w:lang w:eastAsia="en-US"/>
    </w:rPr>
  </w:style>
  <w:style w:type="paragraph" w:styleId="Sraopastraipa">
    <w:name w:val="List Paragraph"/>
    <w:basedOn w:val="prastasis"/>
    <w:uiPriority w:val="34"/>
    <w:qFormat/>
    <w:pPr>
      <w:ind w:left="720"/>
      <w:contextualSpacing/>
    </w:pPr>
    <w:rPr>
      <w:lang w:eastAsia="lt-LT"/>
    </w:rPr>
  </w:style>
  <w:style w:type="paragraph" w:styleId="Betarp">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08" w:type="dxa"/>
        <w:right w:w="108" w:type="dxa"/>
      </w:tblCellMar>
    </w:tblPr>
  </w:style>
  <w:style w:type="table" w:customStyle="1" w:styleId="a0">
    <w:basedOn w:val="TableNormal10"/>
    <w:tblPr>
      <w:tblStyleRowBandSize w:val="1"/>
      <w:tblStyleColBandSize w:val="1"/>
      <w:tblCellMar>
        <w:left w:w="108" w:type="dxa"/>
        <w:right w:w="108" w:type="dxa"/>
      </w:tblCellMar>
    </w:tblPr>
  </w:style>
  <w:style w:type="table" w:customStyle="1" w:styleId="a1">
    <w:basedOn w:val="TableNormal10"/>
    <w:tblPr>
      <w:tblStyleRowBandSize w:val="1"/>
      <w:tblStyleColBandSize w:val="1"/>
      <w:tblCellMar>
        <w:left w:w="108" w:type="dxa"/>
        <w:right w:w="108" w:type="dxa"/>
      </w:tblCellMar>
    </w:tblPr>
  </w:style>
  <w:style w:type="table" w:customStyle="1" w:styleId="a2">
    <w:basedOn w:val="TableNormal10"/>
    <w:tblPr>
      <w:tblStyleRowBandSize w:val="1"/>
      <w:tblStyleColBandSize w:val="1"/>
      <w:tblCellMar>
        <w:left w:w="108" w:type="dxa"/>
        <w:right w:w="108" w:type="dxa"/>
      </w:tblCellMar>
    </w:tblPr>
  </w:style>
  <w:style w:type="table" w:customStyle="1" w:styleId="a3">
    <w:basedOn w:val="TableNormal10"/>
    <w:tblPr>
      <w:tblStyleRowBandSize w:val="1"/>
      <w:tblStyleColBandSize w:val="1"/>
      <w:tblCellMar>
        <w:left w:w="108" w:type="dxa"/>
        <w:right w:w="108" w:type="dxa"/>
      </w:tblCellMar>
    </w:tblPr>
  </w:style>
  <w:style w:type="table" w:customStyle="1" w:styleId="a4">
    <w:basedOn w:val="TableNormal10"/>
    <w:tblPr>
      <w:tblStyleRowBandSize w:val="1"/>
      <w:tblStyleColBandSize w:val="1"/>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10"/>
    <w:tblPr>
      <w:tblStyleRowBandSize w:val="1"/>
      <w:tblStyleColBandSize w:val="1"/>
      <w:tblCellMar>
        <w:left w:w="108" w:type="dxa"/>
        <w:right w:w="108" w:type="dxa"/>
      </w:tblCellMar>
    </w:tblPr>
  </w:style>
  <w:style w:type="table" w:customStyle="1" w:styleId="a7">
    <w:basedOn w:val="TableNormal10"/>
    <w:tblPr>
      <w:tblStyleRowBandSize w:val="1"/>
      <w:tblStyleColBandSize w:val="1"/>
      <w:tblCellMar>
        <w:left w:w="108" w:type="dxa"/>
        <w:right w:w="108" w:type="dxa"/>
      </w:tblCellMar>
    </w:tblPr>
  </w:style>
  <w:style w:type="table" w:customStyle="1" w:styleId="a8">
    <w:basedOn w:val="TableNormal10"/>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847">
      <w:bodyDiv w:val="1"/>
      <w:marLeft w:val="0"/>
      <w:marRight w:val="0"/>
      <w:marTop w:val="0"/>
      <w:marBottom w:val="0"/>
      <w:divBdr>
        <w:top w:val="none" w:sz="0" w:space="0" w:color="auto"/>
        <w:left w:val="none" w:sz="0" w:space="0" w:color="auto"/>
        <w:bottom w:val="none" w:sz="0" w:space="0" w:color="auto"/>
        <w:right w:val="none" w:sz="0" w:space="0" w:color="auto"/>
      </w:divBdr>
    </w:div>
    <w:div w:id="283197024">
      <w:bodyDiv w:val="1"/>
      <w:marLeft w:val="0"/>
      <w:marRight w:val="0"/>
      <w:marTop w:val="0"/>
      <w:marBottom w:val="0"/>
      <w:divBdr>
        <w:top w:val="none" w:sz="0" w:space="0" w:color="auto"/>
        <w:left w:val="none" w:sz="0" w:space="0" w:color="auto"/>
        <w:bottom w:val="none" w:sz="0" w:space="0" w:color="auto"/>
        <w:right w:val="none" w:sz="0" w:space="0" w:color="auto"/>
      </w:divBdr>
    </w:div>
    <w:div w:id="795565127">
      <w:bodyDiv w:val="1"/>
      <w:marLeft w:val="0"/>
      <w:marRight w:val="0"/>
      <w:marTop w:val="0"/>
      <w:marBottom w:val="0"/>
      <w:divBdr>
        <w:top w:val="none" w:sz="0" w:space="0" w:color="auto"/>
        <w:left w:val="none" w:sz="0" w:space="0" w:color="auto"/>
        <w:bottom w:val="none" w:sz="0" w:space="0" w:color="auto"/>
        <w:right w:val="none" w:sz="0" w:space="0" w:color="auto"/>
      </w:divBdr>
    </w:div>
    <w:div w:id="198916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DGf4k0n9rmqd5VWVug2bRgkZQA==">AMUW2mW8VqBLHKEnsEpQ1V1CBX/RG34dHnXWEmy57EjaA+k5NZO/8khIi4tf7Ms8unqCLQe21KzAvrUkVz9k0bQzEV/fcwui9osuFLkunpW1d0NnnCM0c4Bg+bX04SUu2OFVFx6snuYMd94I7Jm15tnuaMNuXj2UCSsU+WGMSB+NhIZP2yCqzaMJihYGNa8H2NTeuX4MJo4jB8Jho2f5h1TsV4Oc5EXWBHtVr3BxoPs33bNLj4nw4WLn9iC0I/MBnr8jEqqzWKExOJtAPiPC1tVtWkzJnmWDsYgTa3GN+q3Gx4rgg7E04qkZpEr1XPt8lC4BK9yV35EpBnfHLtfzfNMWhaXA5dB68YERCQJE0YxJaL1Ar1NNj4xlwmxkUdbhunDi0KnuLbKn</go:docsCustomData>
</go:gDocsCustomXmlDataStorage>
</file>

<file path=customXml/itemProps1.xml><?xml version="1.0" encoding="utf-8"?>
<ds:datastoreItem xmlns:ds="http://schemas.openxmlformats.org/officeDocument/2006/customXml" ds:itemID="{5D2B0FB7-DDC5-48E3-BB61-3475D00867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28220</Words>
  <Characters>16086</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Razmantienė Audronė</dc:creator>
  <cp:lastModifiedBy>Edita Minkuvienė</cp:lastModifiedBy>
  <cp:revision>2</cp:revision>
  <dcterms:created xsi:type="dcterms:W3CDTF">2023-03-09T12:40:00Z</dcterms:created>
  <dcterms:modified xsi:type="dcterms:W3CDTF">2023-03-09T12:40:00Z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